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50EB3" w14:textId="77777777" w:rsidR="00945B35" w:rsidRPr="00DD7CDE" w:rsidRDefault="00BE205C" w:rsidP="00BE205C">
      <w:pPr>
        <w:jc w:val="center"/>
        <w:rPr>
          <w:rFonts w:ascii="方正小标宋_GBK" w:eastAsia="方正小标宋_GBK" w:hAnsi="黑体"/>
          <w:sz w:val="36"/>
          <w:szCs w:val="36"/>
        </w:rPr>
      </w:pPr>
      <w:r w:rsidRPr="00DD7CDE">
        <w:rPr>
          <w:rFonts w:ascii="方正小标宋_GBK" w:eastAsia="方正小标宋_GBK" w:hAnsi="黑体" w:hint="eastAsia"/>
          <w:sz w:val="36"/>
          <w:szCs w:val="36"/>
        </w:rPr>
        <w:t>材料与物理学院中层负责人工作总结表</w:t>
      </w:r>
    </w:p>
    <w:tbl>
      <w:tblPr>
        <w:tblW w:w="9220" w:type="dxa"/>
        <w:tblLook w:val="04A0" w:firstRow="1" w:lastRow="0" w:firstColumn="1" w:lastColumn="0" w:noHBand="0" w:noVBand="1"/>
      </w:tblPr>
      <w:tblGrid>
        <w:gridCol w:w="2400"/>
        <w:gridCol w:w="1706"/>
        <w:gridCol w:w="1843"/>
        <w:gridCol w:w="3271"/>
      </w:tblGrid>
      <w:tr w:rsidR="00BE205C" w:rsidRPr="00BE205C" w14:paraId="61CB6038" w14:textId="77777777" w:rsidTr="00DF211D">
        <w:trPr>
          <w:trHeight w:val="780"/>
        </w:trPr>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1953D"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姓</w:t>
            </w:r>
            <w:r w:rsidR="00DD7CDE">
              <w:rPr>
                <w:rFonts w:ascii="楷体" w:eastAsia="楷体" w:hAnsi="楷体" w:cs="宋体" w:hint="eastAsia"/>
                <w:color w:val="000000"/>
                <w:kern w:val="0"/>
                <w:sz w:val="32"/>
                <w:szCs w:val="32"/>
              </w:rPr>
              <w:t xml:space="preserve"> </w:t>
            </w:r>
            <w:r w:rsidRPr="00DD7CDE">
              <w:rPr>
                <w:rFonts w:ascii="楷体" w:eastAsia="楷体" w:hAnsi="楷体" w:cs="宋体" w:hint="eastAsia"/>
                <w:color w:val="000000"/>
                <w:kern w:val="0"/>
                <w:sz w:val="32"/>
                <w:szCs w:val="32"/>
              </w:rPr>
              <w:t>名</w:t>
            </w: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6246FF14" w14:textId="4C922831" w:rsidR="00BE205C" w:rsidRPr="00DD7CDE" w:rsidRDefault="00BE205C" w:rsidP="00BE205C">
            <w:pPr>
              <w:widowControl/>
              <w:jc w:val="left"/>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 xml:space="preserve">　</w:t>
            </w:r>
            <w:r w:rsidR="00387976">
              <w:rPr>
                <w:rFonts w:ascii="楷体" w:eastAsia="楷体" w:hAnsi="楷体" w:cs="宋体" w:hint="eastAsia"/>
                <w:color w:val="000000"/>
                <w:kern w:val="0"/>
                <w:sz w:val="32"/>
                <w:szCs w:val="32"/>
              </w:rPr>
              <w:t>刘海顺</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8B48BC3"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岗位职务</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14:paraId="2162AE74" w14:textId="55CC6798" w:rsidR="00BE205C" w:rsidRPr="00DD7CDE" w:rsidRDefault="00BE205C" w:rsidP="00BE205C">
            <w:pPr>
              <w:widowControl/>
              <w:jc w:val="left"/>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 xml:space="preserve">　</w:t>
            </w:r>
            <w:r w:rsidR="00387976">
              <w:rPr>
                <w:rFonts w:ascii="楷体" w:eastAsia="楷体" w:hAnsi="楷体" w:cs="宋体" w:hint="eastAsia"/>
                <w:color w:val="000000"/>
                <w:kern w:val="0"/>
                <w:sz w:val="32"/>
                <w:szCs w:val="32"/>
              </w:rPr>
              <w:t>物理学科主任</w:t>
            </w:r>
          </w:p>
        </w:tc>
      </w:tr>
      <w:tr w:rsidR="00BE205C" w:rsidRPr="00BE205C" w14:paraId="7B56DD8C" w14:textId="77777777" w:rsidTr="00DF211D">
        <w:trPr>
          <w:trHeight w:val="750"/>
        </w:trPr>
        <w:tc>
          <w:tcPr>
            <w:tcW w:w="2400" w:type="dxa"/>
            <w:tcBorders>
              <w:top w:val="nil"/>
              <w:left w:val="single" w:sz="4" w:space="0" w:color="auto"/>
              <w:bottom w:val="single" w:sz="4" w:space="0" w:color="auto"/>
              <w:right w:val="single" w:sz="4" w:space="0" w:color="auto"/>
            </w:tcBorders>
            <w:shd w:val="clear" w:color="auto" w:fill="auto"/>
            <w:noWrap/>
            <w:vAlign w:val="center"/>
            <w:hideMark/>
          </w:tcPr>
          <w:p w14:paraId="52373A81"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任职时间</w:t>
            </w:r>
          </w:p>
        </w:tc>
        <w:tc>
          <w:tcPr>
            <w:tcW w:w="1706" w:type="dxa"/>
            <w:tcBorders>
              <w:top w:val="nil"/>
              <w:left w:val="nil"/>
              <w:bottom w:val="single" w:sz="4" w:space="0" w:color="auto"/>
              <w:right w:val="single" w:sz="4" w:space="0" w:color="auto"/>
            </w:tcBorders>
            <w:shd w:val="clear" w:color="auto" w:fill="auto"/>
            <w:noWrap/>
            <w:vAlign w:val="center"/>
            <w:hideMark/>
          </w:tcPr>
          <w:p w14:paraId="2BCC51DD" w14:textId="122C4D4A" w:rsidR="00BE205C" w:rsidRPr="00387976" w:rsidRDefault="00BE205C" w:rsidP="00387976">
            <w:pPr>
              <w:widowControl/>
              <w:ind w:right="-245" w:hanging="240"/>
              <w:jc w:val="left"/>
              <w:rPr>
                <w:rFonts w:ascii="楷体" w:eastAsia="楷体" w:hAnsi="楷体" w:cs="宋体"/>
                <w:color w:val="000000"/>
                <w:kern w:val="0"/>
                <w:sz w:val="28"/>
                <w:szCs w:val="28"/>
              </w:rPr>
            </w:pPr>
            <w:r w:rsidRPr="00DD7CDE">
              <w:rPr>
                <w:rFonts w:ascii="楷体" w:eastAsia="楷体" w:hAnsi="楷体" w:cs="宋体" w:hint="eastAsia"/>
                <w:color w:val="000000"/>
                <w:kern w:val="0"/>
                <w:sz w:val="32"/>
                <w:szCs w:val="32"/>
              </w:rPr>
              <w:t xml:space="preserve">　</w:t>
            </w:r>
            <w:r w:rsidR="00387976" w:rsidRPr="00387976">
              <w:rPr>
                <w:rFonts w:ascii="楷体" w:eastAsia="楷体" w:hAnsi="楷体" w:cs="宋体" w:hint="eastAsia"/>
                <w:color w:val="000000"/>
                <w:kern w:val="0"/>
                <w:sz w:val="28"/>
                <w:szCs w:val="28"/>
              </w:rPr>
              <w:t>2</w:t>
            </w:r>
            <w:r w:rsidR="00387976" w:rsidRPr="00387976">
              <w:rPr>
                <w:rFonts w:ascii="楷体" w:eastAsia="楷体" w:hAnsi="楷体" w:cs="宋体"/>
                <w:color w:val="000000"/>
                <w:kern w:val="0"/>
                <w:sz w:val="28"/>
                <w:szCs w:val="28"/>
              </w:rPr>
              <w:t>022</w:t>
            </w:r>
            <w:r w:rsidR="00387976" w:rsidRPr="00387976">
              <w:rPr>
                <w:rFonts w:ascii="楷体" w:eastAsia="楷体" w:hAnsi="楷体" w:cs="宋体" w:hint="eastAsia"/>
                <w:color w:val="000000"/>
                <w:kern w:val="0"/>
                <w:sz w:val="28"/>
                <w:szCs w:val="28"/>
              </w:rPr>
              <w:t>年6月</w:t>
            </w:r>
          </w:p>
        </w:tc>
        <w:tc>
          <w:tcPr>
            <w:tcW w:w="1843" w:type="dxa"/>
            <w:tcBorders>
              <w:top w:val="nil"/>
              <w:left w:val="nil"/>
              <w:bottom w:val="single" w:sz="4" w:space="0" w:color="auto"/>
              <w:right w:val="single" w:sz="4" w:space="0" w:color="auto"/>
            </w:tcBorders>
            <w:shd w:val="clear" w:color="auto" w:fill="auto"/>
            <w:noWrap/>
            <w:vAlign w:val="center"/>
            <w:hideMark/>
          </w:tcPr>
          <w:p w14:paraId="586D4D72"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负责工作</w:t>
            </w:r>
          </w:p>
        </w:tc>
        <w:tc>
          <w:tcPr>
            <w:tcW w:w="3271" w:type="dxa"/>
            <w:tcBorders>
              <w:top w:val="nil"/>
              <w:left w:val="nil"/>
              <w:bottom w:val="single" w:sz="4" w:space="0" w:color="auto"/>
              <w:right w:val="single" w:sz="4" w:space="0" w:color="auto"/>
            </w:tcBorders>
            <w:shd w:val="clear" w:color="auto" w:fill="auto"/>
            <w:noWrap/>
            <w:vAlign w:val="center"/>
            <w:hideMark/>
          </w:tcPr>
          <w:p w14:paraId="7440F729" w14:textId="7868A00D" w:rsidR="00BE205C" w:rsidRPr="00DD7CDE" w:rsidRDefault="00BE205C" w:rsidP="00BE205C">
            <w:pPr>
              <w:widowControl/>
              <w:jc w:val="left"/>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 xml:space="preserve">　</w:t>
            </w:r>
            <w:r w:rsidR="00387976">
              <w:rPr>
                <w:rFonts w:ascii="楷体" w:eastAsia="楷体" w:hAnsi="楷体" w:cs="宋体" w:hint="eastAsia"/>
                <w:color w:val="000000"/>
                <w:kern w:val="0"/>
                <w:sz w:val="32"/>
                <w:szCs w:val="32"/>
              </w:rPr>
              <w:t>学科建设</w:t>
            </w:r>
          </w:p>
        </w:tc>
      </w:tr>
      <w:tr w:rsidR="00BE205C" w:rsidRPr="00BE205C" w14:paraId="6FB20CF9" w14:textId="77777777" w:rsidTr="00DD7831">
        <w:trPr>
          <w:trHeight w:val="312"/>
        </w:trPr>
        <w:tc>
          <w:tcPr>
            <w:tcW w:w="2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7E353A" w14:textId="77777777" w:rsidR="00BE205C" w:rsidRPr="00DD7CDE" w:rsidRDefault="00BE205C" w:rsidP="00BE205C">
            <w:pPr>
              <w:widowControl/>
              <w:jc w:val="center"/>
              <w:rPr>
                <w:rFonts w:ascii="楷体" w:eastAsia="楷体" w:hAnsi="楷体" w:cs="宋体"/>
                <w:color w:val="000000"/>
                <w:kern w:val="0"/>
                <w:sz w:val="32"/>
                <w:szCs w:val="32"/>
              </w:rPr>
            </w:pPr>
          </w:p>
          <w:p w14:paraId="5ACCC52A"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承担工作职责</w:t>
            </w:r>
          </w:p>
          <w:p w14:paraId="7CB4C6F4" w14:textId="77777777" w:rsidR="00BE205C" w:rsidRPr="00DD7CDE" w:rsidRDefault="00BE205C" w:rsidP="00BE205C">
            <w:pPr>
              <w:widowControl/>
              <w:rPr>
                <w:rFonts w:ascii="楷体" w:eastAsia="楷体" w:hAnsi="楷体" w:cs="宋体"/>
                <w:color w:val="000000"/>
                <w:kern w:val="0"/>
                <w:sz w:val="32"/>
                <w:szCs w:val="32"/>
              </w:rPr>
            </w:pPr>
          </w:p>
        </w:tc>
        <w:tc>
          <w:tcPr>
            <w:tcW w:w="682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171A8" w14:textId="24A4FD06" w:rsidR="00BE205C" w:rsidRPr="00B12BB2" w:rsidRDefault="00B12BB2" w:rsidP="00B12BB2">
            <w:pPr>
              <w:widowControl/>
              <w:rPr>
                <w:rFonts w:ascii="楷体" w:eastAsia="楷体" w:hAnsi="楷体" w:cs="宋体"/>
                <w:color w:val="000000"/>
                <w:kern w:val="0"/>
                <w:sz w:val="28"/>
                <w:szCs w:val="28"/>
              </w:rPr>
            </w:pPr>
            <w:r w:rsidRPr="00B12BB2">
              <w:rPr>
                <w:rFonts w:ascii="楷体" w:eastAsia="楷体" w:hAnsi="楷体" w:cs="宋体" w:hint="eastAsia"/>
                <w:color w:val="000000"/>
                <w:kern w:val="0"/>
                <w:sz w:val="28"/>
                <w:szCs w:val="28"/>
              </w:rPr>
              <w:t>学科建设规划、人才引培、</w:t>
            </w:r>
            <w:r>
              <w:rPr>
                <w:rFonts w:ascii="楷体" w:eastAsia="楷体" w:hAnsi="楷体" w:cs="宋体" w:hint="eastAsia"/>
                <w:color w:val="000000"/>
                <w:kern w:val="0"/>
                <w:sz w:val="28"/>
                <w:szCs w:val="28"/>
              </w:rPr>
              <w:t>学科年度报告、学科经费、培养方案、招生等</w:t>
            </w:r>
          </w:p>
        </w:tc>
      </w:tr>
      <w:tr w:rsidR="00BE205C" w:rsidRPr="00BE205C" w14:paraId="4993C40B"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1CA8AF96"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0E64BC2D"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D03C98E" w14:textId="77777777" w:rsidTr="00BE205C">
        <w:trPr>
          <w:trHeight w:val="312"/>
        </w:trPr>
        <w:tc>
          <w:tcPr>
            <w:tcW w:w="2400" w:type="dxa"/>
            <w:vMerge/>
            <w:tcBorders>
              <w:top w:val="nil"/>
              <w:left w:val="single" w:sz="4" w:space="0" w:color="auto"/>
              <w:bottom w:val="single" w:sz="4" w:space="0" w:color="auto"/>
              <w:right w:val="single" w:sz="4" w:space="0" w:color="auto"/>
            </w:tcBorders>
            <w:vAlign w:val="center"/>
            <w:hideMark/>
          </w:tcPr>
          <w:p w14:paraId="44D4AE97"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2E3AB378"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0FD54EAD" w14:textId="77777777" w:rsidTr="00DD7831">
        <w:trPr>
          <w:trHeight w:val="312"/>
        </w:trPr>
        <w:tc>
          <w:tcPr>
            <w:tcW w:w="2400" w:type="dxa"/>
            <w:vMerge/>
            <w:tcBorders>
              <w:top w:val="nil"/>
              <w:left w:val="single" w:sz="4" w:space="0" w:color="auto"/>
              <w:bottom w:val="single" w:sz="4" w:space="0" w:color="auto"/>
              <w:right w:val="single" w:sz="4" w:space="0" w:color="auto"/>
            </w:tcBorders>
            <w:vAlign w:val="center"/>
            <w:hideMark/>
          </w:tcPr>
          <w:p w14:paraId="35580096"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auto"/>
              <w:right w:val="single" w:sz="4" w:space="0" w:color="auto"/>
            </w:tcBorders>
            <w:vAlign w:val="center"/>
            <w:hideMark/>
          </w:tcPr>
          <w:p w14:paraId="0C1B5695"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D98AF58" w14:textId="77777777" w:rsidTr="00BE205C">
        <w:trPr>
          <w:trHeight w:val="450"/>
        </w:trPr>
        <w:tc>
          <w:tcPr>
            <w:tcW w:w="922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7ED56" w14:textId="77777777" w:rsidR="00BE205C" w:rsidRPr="00BE205C" w:rsidRDefault="00BE205C" w:rsidP="00BE205C">
            <w:pPr>
              <w:widowControl/>
              <w:jc w:val="center"/>
              <w:rPr>
                <w:rFonts w:ascii="楷体" w:eastAsia="楷体" w:hAnsi="楷体" w:cs="宋体"/>
                <w:color w:val="000000"/>
                <w:kern w:val="0"/>
                <w:sz w:val="36"/>
                <w:szCs w:val="36"/>
              </w:rPr>
            </w:pPr>
            <w:r w:rsidRPr="00DD7CDE">
              <w:rPr>
                <w:rFonts w:ascii="楷体" w:eastAsia="楷体" w:hAnsi="楷体" w:cs="宋体" w:hint="eastAsia"/>
                <w:color w:val="000000"/>
                <w:kern w:val="0"/>
                <w:sz w:val="32"/>
                <w:szCs w:val="32"/>
              </w:rPr>
              <w:t>工作总结</w:t>
            </w:r>
            <w:r w:rsidR="00DD7CDE" w:rsidRPr="00DD7CDE">
              <w:rPr>
                <w:rFonts w:ascii="楷体" w:eastAsia="楷体" w:hAnsi="楷体" w:cs="宋体" w:hint="eastAsia"/>
                <w:color w:val="000000"/>
                <w:kern w:val="0"/>
                <w:sz w:val="24"/>
                <w:szCs w:val="24"/>
              </w:rPr>
              <w:t>（</w:t>
            </w:r>
            <w:r w:rsidR="00DD7CDE">
              <w:rPr>
                <w:rFonts w:ascii="楷体" w:eastAsia="楷体" w:hAnsi="楷体" w:cs="宋体" w:hint="eastAsia"/>
                <w:color w:val="000000"/>
                <w:kern w:val="0"/>
                <w:sz w:val="24"/>
                <w:szCs w:val="24"/>
              </w:rPr>
              <w:t xml:space="preserve">要求写具体事情 </w:t>
            </w:r>
            <w:r w:rsidR="00DD7CDE">
              <w:rPr>
                <w:rFonts w:ascii="楷体" w:eastAsia="楷体" w:hAnsi="楷体" w:cs="宋体"/>
                <w:color w:val="000000"/>
                <w:kern w:val="0"/>
                <w:sz w:val="24"/>
                <w:szCs w:val="24"/>
              </w:rPr>
              <w:t xml:space="preserve"> </w:t>
            </w:r>
            <w:r w:rsidR="00DD7CDE" w:rsidRPr="00DD7CDE">
              <w:rPr>
                <w:rFonts w:ascii="楷体" w:eastAsia="楷体" w:hAnsi="楷体" w:cs="宋体" w:hint="eastAsia"/>
                <w:color w:val="000000"/>
                <w:kern w:val="0"/>
                <w:sz w:val="24"/>
                <w:szCs w:val="24"/>
              </w:rPr>
              <w:t>原则不超过</w:t>
            </w:r>
            <w:r w:rsidR="00DD7CDE" w:rsidRPr="00DD7CDE">
              <w:rPr>
                <w:rFonts w:ascii="楷体" w:eastAsia="楷体" w:hAnsi="楷体" w:cs="宋体"/>
                <w:color w:val="000000"/>
                <w:kern w:val="0"/>
                <w:sz w:val="24"/>
                <w:szCs w:val="24"/>
              </w:rPr>
              <w:t>1</w:t>
            </w:r>
            <w:r w:rsidR="00DD7CDE">
              <w:rPr>
                <w:rFonts w:ascii="楷体" w:eastAsia="楷体" w:hAnsi="楷体" w:cs="宋体"/>
                <w:color w:val="000000"/>
                <w:kern w:val="0"/>
                <w:sz w:val="24"/>
                <w:szCs w:val="24"/>
              </w:rPr>
              <w:t>0</w:t>
            </w:r>
            <w:r w:rsidR="00DD7CDE" w:rsidRPr="00DD7CDE">
              <w:rPr>
                <w:rFonts w:ascii="楷体" w:eastAsia="楷体" w:hAnsi="楷体" w:cs="宋体"/>
                <w:color w:val="000000"/>
                <w:kern w:val="0"/>
                <w:sz w:val="24"/>
                <w:szCs w:val="24"/>
              </w:rPr>
              <w:t>00字</w:t>
            </w:r>
            <w:r w:rsidR="00DD7CDE" w:rsidRPr="00DD7CDE">
              <w:rPr>
                <w:rFonts w:ascii="楷体" w:eastAsia="楷体" w:hAnsi="楷体" w:cs="宋体" w:hint="eastAsia"/>
                <w:color w:val="000000"/>
                <w:kern w:val="0"/>
                <w:sz w:val="24"/>
                <w:szCs w:val="24"/>
              </w:rPr>
              <w:t>）</w:t>
            </w:r>
          </w:p>
        </w:tc>
      </w:tr>
      <w:tr w:rsidR="00BE205C" w:rsidRPr="00BE205C" w14:paraId="120A227E" w14:textId="77777777" w:rsidTr="00BE205C">
        <w:trPr>
          <w:trHeight w:val="624"/>
        </w:trPr>
        <w:tc>
          <w:tcPr>
            <w:tcW w:w="922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25D33" w14:textId="0633B269" w:rsidR="00D4400E" w:rsidRPr="00723AC0" w:rsidRDefault="00D4400E" w:rsidP="00723AC0">
            <w:pPr>
              <w:spacing w:line="520" w:lineRule="exact"/>
              <w:ind w:firstLineChars="200" w:firstLine="520"/>
              <w:rPr>
                <w:rFonts w:ascii="Times New Roman" w:eastAsia="仿宋" w:hAnsi="Times New Roman" w:cs="Times New Roman"/>
                <w:sz w:val="26"/>
                <w:szCs w:val="26"/>
              </w:rPr>
            </w:pPr>
            <w:r w:rsidRPr="00723AC0">
              <w:rPr>
                <w:rFonts w:ascii="Times New Roman" w:eastAsia="仿宋" w:hAnsi="Times New Roman" w:cs="Times New Roman"/>
                <w:sz w:val="26"/>
                <w:szCs w:val="26"/>
              </w:rPr>
              <w:t>2023</w:t>
            </w:r>
            <w:r w:rsidRPr="00723AC0">
              <w:rPr>
                <w:rFonts w:ascii="Times New Roman" w:eastAsia="仿宋" w:hAnsi="Times New Roman" w:cs="Times New Roman"/>
                <w:sz w:val="26"/>
                <w:szCs w:val="26"/>
              </w:rPr>
              <w:t>年即将结束，物理学科在</w:t>
            </w:r>
            <w:r w:rsidR="00DD7831" w:rsidRPr="00723AC0">
              <w:rPr>
                <w:rFonts w:ascii="Times New Roman" w:eastAsia="仿宋" w:hAnsi="Times New Roman" w:cs="Times New Roman" w:hint="eastAsia"/>
                <w:sz w:val="26"/>
                <w:szCs w:val="26"/>
              </w:rPr>
              <w:t>学院领导及</w:t>
            </w:r>
            <w:r w:rsidRPr="00723AC0">
              <w:rPr>
                <w:rFonts w:ascii="Times New Roman" w:eastAsia="仿宋" w:hAnsi="Times New Roman" w:cs="Times New Roman"/>
                <w:sz w:val="26"/>
                <w:szCs w:val="26"/>
              </w:rPr>
              <w:t>各位老师的支持下</w:t>
            </w:r>
            <w:r w:rsidRPr="00723AC0">
              <w:rPr>
                <w:rFonts w:ascii="Times New Roman" w:eastAsia="仿宋" w:hAnsi="Times New Roman" w:cs="Times New Roman" w:hint="eastAsia"/>
                <w:sz w:val="26"/>
                <w:szCs w:val="26"/>
              </w:rPr>
              <w:t>取得了长足进步</w:t>
            </w:r>
            <w:r w:rsidRPr="00723AC0">
              <w:rPr>
                <w:rFonts w:ascii="Times New Roman" w:eastAsia="仿宋" w:hAnsi="Times New Roman" w:cs="Times New Roman"/>
                <w:sz w:val="26"/>
                <w:szCs w:val="26"/>
              </w:rPr>
              <w:t>，特总结如下：</w:t>
            </w:r>
            <w:r w:rsidRPr="00723AC0">
              <w:rPr>
                <w:rFonts w:ascii="Times New Roman" w:eastAsia="仿宋" w:hAnsi="Times New Roman" w:cs="Times New Roman"/>
                <w:sz w:val="26"/>
                <w:szCs w:val="26"/>
              </w:rPr>
              <w:t xml:space="preserve"> </w:t>
            </w:r>
          </w:p>
          <w:p w14:paraId="481E4006" w14:textId="5E80C8A7" w:rsidR="00D4400E" w:rsidRPr="00723AC0" w:rsidRDefault="00D4400E" w:rsidP="00723AC0">
            <w:pPr>
              <w:pStyle w:val="a8"/>
              <w:numPr>
                <w:ilvl w:val="0"/>
                <w:numId w:val="1"/>
              </w:numPr>
              <w:spacing w:line="520" w:lineRule="exact"/>
              <w:ind w:firstLineChars="0"/>
              <w:rPr>
                <w:rFonts w:ascii="Times New Roman" w:eastAsia="仿宋" w:hAnsi="Times New Roman" w:cs="Times New Roman"/>
                <w:sz w:val="26"/>
                <w:szCs w:val="26"/>
              </w:rPr>
            </w:pPr>
            <w:r w:rsidRPr="00723AC0">
              <w:rPr>
                <w:rFonts w:ascii="Times New Roman" w:eastAsia="仿宋" w:hAnsi="Times New Roman" w:cs="Times New Roman" w:hint="eastAsia"/>
                <w:sz w:val="26"/>
                <w:szCs w:val="26"/>
              </w:rPr>
              <w:t>师资建设有成效。引进准聘副教授</w:t>
            </w:r>
            <w:r w:rsidRPr="00723AC0">
              <w:rPr>
                <w:rFonts w:ascii="Times New Roman" w:eastAsia="仿宋" w:hAnsi="Times New Roman" w:cs="Times New Roman" w:hint="eastAsia"/>
                <w:sz w:val="26"/>
                <w:szCs w:val="26"/>
              </w:rPr>
              <w:t>1</w:t>
            </w:r>
            <w:r w:rsidRPr="00723AC0">
              <w:rPr>
                <w:rFonts w:ascii="Times New Roman" w:eastAsia="仿宋" w:hAnsi="Times New Roman" w:cs="Times New Roman" w:hint="eastAsia"/>
                <w:sz w:val="26"/>
                <w:szCs w:val="26"/>
              </w:rPr>
              <w:t>人、讲师</w:t>
            </w:r>
            <w:r w:rsidRPr="00723AC0">
              <w:rPr>
                <w:rFonts w:ascii="Times New Roman" w:eastAsia="仿宋" w:hAnsi="Times New Roman" w:cs="Times New Roman"/>
                <w:sz w:val="26"/>
                <w:szCs w:val="26"/>
              </w:rPr>
              <w:t>/</w:t>
            </w:r>
            <w:r w:rsidRPr="00723AC0">
              <w:rPr>
                <w:rFonts w:ascii="Times New Roman" w:eastAsia="仿宋" w:hAnsi="Times New Roman" w:cs="Times New Roman" w:hint="eastAsia"/>
                <w:sz w:val="26"/>
                <w:szCs w:val="26"/>
              </w:rPr>
              <w:t>师资博士后</w:t>
            </w:r>
            <w:r w:rsidRPr="00723AC0">
              <w:rPr>
                <w:rFonts w:ascii="Times New Roman" w:eastAsia="仿宋" w:hAnsi="Times New Roman" w:cs="Times New Roman"/>
                <w:sz w:val="26"/>
                <w:szCs w:val="26"/>
              </w:rPr>
              <w:t>3</w:t>
            </w:r>
            <w:r w:rsidRPr="00723AC0">
              <w:rPr>
                <w:rFonts w:ascii="Times New Roman" w:eastAsia="仿宋" w:hAnsi="Times New Roman" w:cs="Times New Roman" w:hint="eastAsia"/>
                <w:sz w:val="26"/>
                <w:szCs w:val="26"/>
              </w:rPr>
              <w:t>人；入选“彭城恩师”先进集体</w:t>
            </w:r>
            <w:r w:rsidRPr="00723AC0">
              <w:rPr>
                <w:rFonts w:ascii="Times New Roman" w:eastAsia="仿宋" w:hAnsi="Times New Roman" w:cs="Times New Roman" w:hint="eastAsia"/>
                <w:sz w:val="26"/>
                <w:szCs w:val="26"/>
              </w:rPr>
              <w:t>1</w:t>
            </w:r>
            <w:r w:rsidRPr="00723AC0">
              <w:rPr>
                <w:rFonts w:ascii="Times New Roman" w:eastAsia="仿宋" w:hAnsi="Times New Roman" w:cs="Times New Roman" w:hint="eastAsia"/>
                <w:sz w:val="26"/>
                <w:szCs w:val="26"/>
              </w:rPr>
              <w:t>个</w:t>
            </w:r>
            <w:r w:rsidR="004D1EA7">
              <w:rPr>
                <w:rFonts w:ascii="Times New Roman" w:eastAsia="仿宋" w:hAnsi="Times New Roman" w:cs="Times New Roman" w:hint="eastAsia"/>
                <w:sz w:val="26"/>
                <w:szCs w:val="26"/>
              </w:rPr>
              <w:t>；</w:t>
            </w:r>
            <w:r w:rsidR="00DD7831" w:rsidRPr="00723AC0">
              <w:rPr>
                <w:rFonts w:ascii="Times New Roman" w:eastAsia="仿宋" w:hAnsi="Times New Roman" w:cs="Times New Roman" w:hint="eastAsia"/>
                <w:sz w:val="26"/>
                <w:szCs w:val="26"/>
              </w:rPr>
              <w:t>组织</w:t>
            </w:r>
            <w:r w:rsidR="004D1EA7">
              <w:rPr>
                <w:rFonts w:ascii="Times New Roman" w:eastAsia="仿宋" w:hAnsi="Times New Roman" w:cs="Times New Roman" w:hint="eastAsia"/>
                <w:sz w:val="26"/>
                <w:szCs w:val="26"/>
              </w:rPr>
              <w:t>新教师</w:t>
            </w:r>
            <w:r w:rsidR="00DD7831" w:rsidRPr="00723AC0">
              <w:rPr>
                <w:rFonts w:ascii="Times New Roman" w:eastAsia="仿宋" w:hAnsi="Times New Roman" w:cs="Times New Roman" w:hint="eastAsia"/>
                <w:sz w:val="26"/>
                <w:szCs w:val="26"/>
              </w:rPr>
              <w:t>面试</w:t>
            </w:r>
            <w:r w:rsidR="0025315D" w:rsidRPr="00723AC0">
              <w:rPr>
                <w:rFonts w:ascii="Times New Roman" w:eastAsia="仿宋" w:hAnsi="Times New Roman" w:cs="Times New Roman" w:hint="eastAsia"/>
                <w:sz w:val="26"/>
                <w:szCs w:val="26"/>
              </w:rPr>
              <w:t>8</w:t>
            </w:r>
            <w:r w:rsidR="0025315D" w:rsidRPr="00723AC0">
              <w:rPr>
                <w:rFonts w:ascii="Times New Roman" w:eastAsia="仿宋" w:hAnsi="Times New Roman" w:cs="Times New Roman" w:hint="eastAsia"/>
                <w:sz w:val="26"/>
                <w:szCs w:val="26"/>
              </w:rPr>
              <w:t>次。</w:t>
            </w:r>
          </w:p>
          <w:p w14:paraId="4B8AFF7E" w14:textId="7D6F8A04" w:rsidR="00D4400E" w:rsidRPr="00723AC0" w:rsidRDefault="00D4400E" w:rsidP="00723AC0">
            <w:pPr>
              <w:pStyle w:val="a8"/>
              <w:numPr>
                <w:ilvl w:val="0"/>
                <w:numId w:val="1"/>
              </w:numPr>
              <w:spacing w:line="520" w:lineRule="exact"/>
              <w:ind w:firstLineChars="0"/>
              <w:rPr>
                <w:rFonts w:ascii="Times New Roman" w:eastAsia="仿宋" w:hAnsi="Times New Roman" w:cs="Times New Roman"/>
                <w:sz w:val="26"/>
                <w:szCs w:val="26"/>
              </w:rPr>
            </w:pPr>
            <w:r w:rsidRPr="00723AC0">
              <w:rPr>
                <w:rFonts w:ascii="Times New Roman" w:eastAsia="仿宋" w:hAnsi="Times New Roman" w:cs="Times New Roman"/>
                <w:sz w:val="26"/>
                <w:szCs w:val="26"/>
              </w:rPr>
              <w:t>学科建设有新进展。</w:t>
            </w:r>
            <w:r w:rsidRPr="00723AC0">
              <w:rPr>
                <w:rFonts w:ascii="Times New Roman" w:eastAsia="仿宋" w:hAnsi="Times New Roman" w:cs="Times New Roman" w:hint="eastAsia"/>
                <w:sz w:val="26"/>
                <w:szCs w:val="26"/>
              </w:rPr>
              <w:t>学科评估等级由</w:t>
            </w:r>
            <w:r w:rsidRPr="00723AC0">
              <w:rPr>
                <w:rFonts w:ascii="Times New Roman" w:eastAsia="仿宋" w:hAnsi="Times New Roman" w:cs="Times New Roman" w:hint="eastAsia"/>
                <w:sz w:val="26"/>
                <w:szCs w:val="26"/>
              </w:rPr>
              <w:t>C</w:t>
            </w:r>
            <w:r w:rsidRPr="00723AC0">
              <w:rPr>
                <w:rFonts w:ascii="Times New Roman" w:eastAsia="仿宋" w:hAnsi="Times New Roman" w:cs="Times New Roman"/>
                <w:sz w:val="26"/>
                <w:szCs w:val="26"/>
              </w:rPr>
              <w:t>-</w:t>
            </w:r>
            <w:r w:rsidRPr="00723AC0">
              <w:rPr>
                <w:rFonts w:ascii="Times New Roman" w:eastAsia="仿宋" w:hAnsi="Times New Roman" w:cs="Times New Roman" w:hint="eastAsia"/>
                <w:sz w:val="26"/>
                <w:szCs w:val="26"/>
              </w:rPr>
              <w:t>提升为</w:t>
            </w:r>
            <w:r w:rsidRPr="00723AC0">
              <w:rPr>
                <w:rFonts w:ascii="Times New Roman" w:eastAsia="仿宋" w:hAnsi="Times New Roman" w:cs="Times New Roman" w:hint="eastAsia"/>
                <w:sz w:val="26"/>
                <w:szCs w:val="26"/>
              </w:rPr>
              <w:t>C</w:t>
            </w:r>
            <w:r w:rsidRPr="00723AC0">
              <w:rPr>
                <w:rFonts w:ascii="Times New Roman" w:eastAsia="仿宋" w:hAnsi="Times New Roman" w:cs="Times New Roman" w:hint="eastAsia"/>
                <w:sz w:val="26"/>
                <w:szCs w:val="26"/>
              </w:rPr>
              <w:t>；获批校级科研平台</w:t>
            </w:r>
            <w:r w:rsidRPr="00723AC0">
              <w:rPr>
                <w:rFonts w:ascii="Times New Roman" w:eastAsia="仿宋" w:hAnsi="Times New Roman" w:cs="Times New Roman" w:hint="eastAsia"/>
                <w:sz w:val="26"/>
                <w:szCs w:val="26"/>
              </w:rPr>
              <w:t>1</w:t>
            </w:r>
            <w:r w:rsidRPr="00723AC0">
              <w:rPr>
                <w:rFonts w:ascii="Times New Roman" w:eastAsia="仿宋" w:hAnsi="Times New Roman" w:cs="Times New Roman" w:hint="eastAsia"/>
                <w:sz w:val="26"/>
                <w:szCs w:val="26"/>
              </w:rPr>
              <w:t>个（中国矿业大学矿山信息物理研究中心）；</w:t>
            </w:r>
            <w:r w:rsidRPr="00723AC0">
              <w:rPr>
                <w:rFonts w:ascii="Times New Roman" w:eastAsia="仿宋" w:hAnsi="Times New Roman" w:cs="Times New Roman"/>
                <w:sz w:val="26"/>
                <w:szCs w:val="26"/>
              </w:rPr>
              <w:t>光电信息工程专业学位</w:t>
            </w:r>
            <w:r w:rsidRPr="00723AC0">
              <w:rPr>
                <w:rFonts w:ascii="Times New Roman" w:eastAsia="仿宋" w:hAnsi="Times New Roman" w:cs="Times New Roman" w:hint="eastAsia"/>
                <w:sz w:val="26"/>
                <w:szCs w:val="26"/>
              </w:rPr>
              <w:t>硕士点首次招生；组织学科发展研讨会</w:t>
            </w:r>
            <w:r w:rsidRPr="00723AC0">
              <w:rPr>
                <w:rFonts w:ascii="Times New Roman" w:eastAsia="仿宋" w:hAnsi="Times New Roman" w:cs="Times New Roman"/>
                <w:sz w:val="26"/>
                <w:szCs w:val="26"/>
              </w:rPr>
              <w:t>1</w:t>
            </w:r>
            <w:r w:rsidR="00284CDD">
              <w:rPr>
                <w:rFonts w:ascii="Times New Roman" w:eastAsia="仿宋" w:hAnsi="Times New Roman" w:cs="Times New Roman"/>
                <w:sz w:val="26"/>
                <w:szCs w:val="26"/>
              </w:rPr>
              <w:t>0</w:t>
            </w:r>
            <w:r w:rsidRPr="00723AC0">
              <w:rPr>
                <w:rFonts w:ascii="Times New Roman" w:eastAsia="仿宋" w:hAnsi="Times New Roman" w:cs="Times New Roman"/>
                <w:sz w:val="26"/>
                <w:szCs w:val="26"/>
              </w:rPr>
              <w:t>次，走访学科评议组</w:t>
            </w:r>
            <w:r w:rsidRPr="00723AC0">
              <w:rPr>
                <w:rFonts w:ascii="Times New Roman" w:eastAsia="仿宋" w:hAnsi="Times New Roman" w:cs="Times New Roman" w:hint="eastAsia"/>
                <w:sz w:val="26"/>
                <w:szCs w:val="26"/>
              </w:rPr>
              <w:t>专家</w:t>
            </w:r>
            <w:r w:rsidRPr="00723AC0">
              <w:rPr>
                <w:rFonts w:ascii="Times New Roman" w:eastAsia="仿宋" w:hAnsi="Times New Roman" w:cs="Times New Roman"/>
                <w:sz w:val="26"/>
                <w:szCs w:val="26"/>
              </w:rPr>
              <w:t>24</w:t>
            </w:r>
            <w:r w:rsidRPr="00723AC0">
              <w:rPr>
                <w:rFonts w:ascii="Times New Roman" w:eastAsia="仿宋" w:hAnsi="Times New Roman" w:cs="Times New Roman"/>
                <w:sz w:val="26"/>
                <w:szCs w:val="26"/>
              </w:rPr>
              <w:t>人，</w:t>
            </w:r>
            <w:r w:rsidRPr="00723AC0">
              <w:rPr>
                <w:rFonts w:ascii="Times New Roman" w:eastAsia="仿宋" w:hAnsi="Times New Roman" w:cs="Times New Roman"/>
                <w:sz w:val="26"/>
                <w:szCs w:val="26"/>
              </w:rPr>
              <w:t>985</w:t>
            </w:r>
            <w:r w:rsidRPr="00723AC0">
              <w:rPr>
                <w:rFonts w:ascii="Times New Roman" w:eastAsia="仿宋" w:hAnsi="Times New Roman" w:cs="Times New Roman"/>
                <w:sz w:val="26"/>
                <w:szCs w:val="26"/>
              </w:rPr>
              <w:t>高校物理学院院长、省研究生教育委员会委员等</w:t>
            </w:r>
            <w:r w:rsidRPr="00723AC0">
              <w:rPr>
                <w:rFonts w:ascii="Times New Roman" w:eastAsia="仿宋" w:hAnsi="Times New Roman" w:cs="Times New Roman"/>
                <w:sz w:val="26"/>
                <w:szCs w:val="26"/>
              </w:rPr>
              <w:t>60</w:t>
            </w:r>
            <w:r w:rsidRPr="00723AC0">
              <w:rPr>
                <w:rFonts w:ascii="Times New Roman" w:eastAsia="仿宋" w:hAnsi="Times New Roman" w:cs="Times New Roman"/>
                <w:sz w:val="26"/>
                <w:szCs w:val="26"/>
              </w:rPr>
              <w:t>余人。</w:t>
            </w:r>
          </w:p>
          <w:p w14:paraId="2E787265" w14:textId="4B175A30" w:rsidR="00D4400E" w:rsidRPr="00723AC0" w:rsidRDefault="00D4400E" w:rsidP="00723AC0">
            <w:pPr>
              <w:pStyle w:val="a8"/>
              <w:numPr>
                <w:ilvl w:val="0"/>
                <w:numId w:val="1"/>
              </w:numPr>
              <w:spacing w:line="520" w:lineRule="exact"/>
              <w:ind w:firstLineChars="0"/>
              <w:rPr>
                <w:rFonts w:ascii="Times New Roman" w:eastAsia="仿宋" w:hAnsi="Times New Roman" w:cs="Times New Roman"/>
                <w:sz w:val="26"/>
                <w:szCs w:val="26"/>
              </w:rPr>
            </w:pPr>
            <w:r w:rsidRPr="00723AC0">
              <w:rPr>
                <w:rFonts w:ascii="Times New Roman" w:eastAsia="仿宋" w:hAnsi="Times New Roman" w:cs="Times New Roman"/>
                <w:sz w:val="26"/>
                <w:szCs w:val="26"/>
              </w:rPr>
              <w:t>专业建设有突破。</w:t>
            </w:r>
            <w:r w:rsidRPr="00723AC0">
              <w:rPr>
                <w:rFonts w:ascii="Times New Roman" w:eastAsia="仿宋" w:hAnsi="Times New Roman" w:cs="Times New Roman" w:hint="eastAsia"/>
                <w:sz w:val="26"/>
                <w:szCs w:val="26"/>
              </w:rPr>
              <w:t>入选国家级一流本科课程</w:t>
            </w:r>
            <w:r w:rsidRPr="00723AC0">
              <w:rPr>
                <w:rFonts w:ascii="Times New Roman" w:eastAsia="仿宋" w:hAnsi="Times New Roman" w:cs="Times New Roman" w:hint="eastAsia"/>
                <w:sz w:val="26"/>
                <w:szCs w:val="26"/>
              </w:rPr>
              <w:t>1</w:t>
            </w:r>
            <w:r w:rsidRPr="00723AC0">
              <w:rPr>
                <w:rFonts w:ascii="Times New Roman" w:eastAsia="仿宋" w:hAnsi="Times New Roman" w:cs="Times New Roman" w:hint="eastAsia"/>
                <w:sz w:val="26"/>
                <w:szCs w:val="26"/>
              </w:rPr>
              <w:t>门（普通物理</w:t>
            </w:r>
            <w:r w:rsidRPr="00723AC0">
              <w:rPr>
                <w:rFonts w:ascii="Times New Roman" w:eastAsia="仿宋" w:hAnsi="Times New Roman" w:cs="Times New Roman" w:hint="eastAsia"/>
                <w:sz w:val="26"/>
                <w:szCs w:val="26"/>
              </w:rPr>
              <w:t>1</w:t>
            </w:r>
            <w:r w:rsidRPr="00723AC0">
              <w:rPr>
                <w:rFonts w:ascii="Times New Roman" w:eastAsia="仿宋" w:hAnsi="Times New Roman" w:cs="Times New Roman" w:hint="eastAsia"/>
                <w:sz w:val="26"/>
                <w:szCs w:val="26"/>
              </w:rPr>
              <w:t>）；入选高校在线开放课程联盟联席会</w:t>
            </w:r>
            <w:r w:rsidRPr="00723AC0">
              <w:rPr>
                <w:rFonts w:ascii="Times New Roman" w:eastAsia="仿宋" w:hAnsi="Times New Roman" w:cs="Times New Roman"/>
                <w:sz w:val="26"/>
                <w:szCs w:val="26"/>
              </w:rPr>
              <w:t xml:space="preserve"> </w:t>
            </w:r>
            <w:r w:rsidRPr="00723AC0">
              <w:rPr>
                <w:rFonts w:ascii="Times New Roman" w:eastAsia="仿宋" w:hAnsi="Times New Roman" w:cs="Times New Roman"/>
                <w:sz w:val="26"/>
                <w:szCs w:val="26"/>
              </w:rPr>
              <w:t>慕课十年典型案例</w:t>
            </w:r>
            <w:r w:rsidRPr="00723AC0">
              <w:rPr>
                <w:rFonts w:ascii="Times New Roman" w:eastAsia="仿宋" w:hAnsi="Times New Roman" w:cs="Times New Roman" w:hint="eastAsia"/>
                <w:sz w:val="26"/>
                <w:szCs w:val="26"/>
              </w:rPr>
              <w:t>、教育部高校大学物理教指委课程思政案例、首届高校劳动教育示范案例各</w:t>
            </w:r>
            <w:r w:rsidRPr="00723AC0">
              <w:rPr>
                <w:rFonts w:ascii="Times New Roman" w:eastAsia="仿宋" w:hAnsi="Times New Roman" w:cs="Times New Roman" w:hint="eastAsia"/>
                <w:sz w:val="26"/>
                <w:szCs w:val="26"/>
              </w:rPr>
              <w:t>1</w:t>
            </w:r>
            <w:r w:rsidRPr="00723AC0">
              <w:rPr>
                <w:rFonts w:ascii="Times New Roman" w:eastAsia="仿宋" w:hAnsi="Times New Roman" w:cs="Times New Roman" w:hint="eastAsia"/>
                <w:sz w:val="26"/>
                <w:szCs w:val="26"/>
              </w:rPr>
              <w:t>门</w:t>
            </w:r>
            <w:r w:rsidR="00DD7831" w:rsidRPr="00723AC0">
              <w:rPr>
                <w:rFonts w:ascii="Times New Roman" w:eastAsia="仿宋" w:hAnsi="Times New Roman" w:cs="Times New Roman" w:hint="eastAsia"/>
                <w:sz w:val="26"/>
                <w:szCs w:val="26"/>
              </w:rPr>
              <w:t>；推荐国家一流本科课程</w:t>
            </w:r>
            <w:r w:rsidR="00DD7831" w:rsidRPr="00723AC0">
              <w:rPr>
                <w:rFonts w:ascii="Times New Roman" w:eastAsia="仿宋" w:hAnsi="Times New Roman" w:cs="Times New Roman" w:hint="eastAsia"/>
                <w:sz w:val="26"/>
                <w:szCs w:val="26"/>
              </w:rPr>
              <w:t>3</w:t>
            </w:r>
            <w:r w:rsidR="00DD7831" w:rsidRPr="00723AC0">
              <w:rPr>
                <w:rFonts w:ascii="Times New Roman" w:eastAsia="仿宋" w:hAnsi="Times New Roman" w:cs="Times New Roman" w:hint="eastAsia"/>
                <w:sz w:val="26"/>
                <w:szCs w:val="26"/>
              </w:rPr>
              <w:t>门</w:t>
            </w:r>
            <w:r w:rsidRPr="00723AC0">
              <w:rPr>
                <w:rFonts w:ascii="Times New Roman" w:eastAsia="仿宋" w:hAnsi="Times New Roman" w:cs="Times New Roman"/>
                <w:sz w:val="26"/>
                <w:szCs w:val="26"/>
              </w:rPr>
              <w:t>。</w:t>
            </w:r>
          </w:p>
          <w:p w14:paraId="5DC95C90" w14:textId="70DACAB2" w:rsidR="00D4400E" w:rsidRPr="00723AC0" w:rsidRDefault="00D4400E" w:rsidP="00723AC0">
            <w:pPr>
              <w:pStyle w:val="a8"/>
              <w:numPr>
                <w:ilvl w:val="0"/>
                <w:numId w:val="1"/>
              </w:numPr>
              <w:spacing w:line="520" w:lineRule="exact"/>
              <w:ind w:firstLineChars="0"/>
              <w:rPr>
                <w:rFonts w:ascii="Times New Roman" w:eastAsia="仿宋" w:hAnsi="Times New Roman" w:cs="Times New Roman"/>
                <w:sz w:val="26"/>
                <w:szCs w:val="26"/>
              </w:rPr>
            </w:pPr>
            <w:r w:rsidRPr="00723AC0">
              <w:rPr>
                <w:rFonts w:ascii="Times New Roman" w:eastAsia="仿宋" w:hAnsi="Times New Roman" w:cs="Times New Roman"/>
                <w:sz w:val="26"/>
                <w:szCs w:val="26"/>
              </w:rPr>
              <w:t>成果</w:t>
            </w:r>
            <w:r w:rsidRPr="00723AC0">
              <w:rPr>
                <w:rFonts w:ascii="Times New Roman" w:eastAsia="仿宋" w:hAnsi="Times New Roman" w:cs="Times New Roman" w:hint="eastAsia"/>
                <w:sz w:val="26"/>
                <w:szCs w:val="26"/>
              </w:rPr>
              <w:t>类型有增项</w:t>
            </w:r>
            <w:r w:rsidRPr="00723AC0">
              <w:rPr>
                <w:rFonts w:ascii="Times New Roman" w:eastAsia="仿宋" w:hAnsi="Times New Roman" w:cs="Times New Roman"/>
                <w:sz w:val="26"/>
                <w:szCs w:val="26"/>
              </w:rPr>
              <w:t>。发表</w:t>
            </w:r>
            <w:r w:rsidRPr="00723AC0">
              <w:rPr>
                <w:rFonts w:ascii="Times New Roman" w:eastAsia="仿宋" w:hAnsi="Times New Roman" w:cs="Times New Roman"/>
                <w:sz w:val="26"/>
                <w:szCs w:val="26"/>
              </w:rPr>
              <w:t>SCI</w:t>
            </w:r>
            <w:r w:rsidRPr="00723AC0">
              <w:rPr>
                <w:rFonts w:ascii="Times New Roman" w:eastAsia="仿宋" w:hAnsi="Times New Roman" w:cs="Times New Roman"/>
                <w:sz w:val="26"/>
                <w:szCs w:val="26"/>
              </w:rPr>
              <w:t>论文</w:t>
            </w:r>
            <w:r w:rsidRPr="00723AC0">
              <w:rPr>
                <w:rFonts w:ascii="Times New Roman" w:eastAsia="仿宋" w:hAnsi="Times New Roman" w:cs="Times New Roman"/>
                <w:sz w:val="26"/>
                <w:szCs w:val="26"/>
              </w:rPr>
              <w:t>59</w:t>
            </w:r>
            <w:r w:rsidRPr="00723AC0">
              <w:rPr>
                <w:rFonts w:ascii="Times New Roman" w:eastAsia="仿宋" w:hAnsi="Times New Roman" w:cs="Times New Roman"/>
                <w:sz w:val="26"/>
                <w:szCs w:val="26"/>
              </w:rPr>
              <w:t>篇</w:t>
            </w:r>
            <w:r w:rsidRPr="00723AC0">
              <w:rPr>
                <w:rFonts w:ascii="Times New Roman" w:eastAsia="仿宋" w:hAnsi="Times New Roman" w:cs="Times New Roman" w:hint="eastAsia"/>
                <w:sz w:val="26"/>
                <w:szCs w:val="26"/>
              </w:rPr>
              <w:t>（</w:t>
            </w:r>
            <w:r w:rsidRPr="00723AC0">
              <w:rPr>
                <w:rFonts w:ascii="Times New Roman" w:eastAsia="仿宋" w:hAnsi="Times New Roman" w:cs="Times New Roman"/>
                <w:sz w:val="26"/>
                <w:szCs w:val="26"/>
              </w:rPr>
              <w:t>Sci. China-Phys. Mec. Astron. 1</w:t>
            </w:r>
            <w:r w:rsidRPr="00723AC0">
              <w:rPr>
                <w:rFonts w:ascii="Times New Roman" w:eastAsia="仿宋" w:hAnsi="Times New Roman" w:cs="Times New Roman"/>
                <w:sz w:val="26"/>
                <w:szCs w:val="26"/>
              </w:rPr>
              <w:t>篇</w:t>
            </w:r>
            <w:r w:rsidRPr="00723AC0">
              <w:rPr>
                <w:rFonts w:ascii="Times New Roman" w:eastAsia="仿宋" w:hAnsi="Times New Roman" w:cs="Times New Roman" w:hint="eastAsia"/>
                <w:sz w:val="26"/>
                <w:szCs w:val="26"/>
              </w:rPr>
              <w:t>、</w:t>
            </w:r>
            <w:r w:rsidRPr="00723AC0">
              <w:rPr>
                <w:rFonts w:ascii="Times New Roman" w:eastAsia="仿宋" w:hAnsi="Times New Roman" w:cs="Times New Roman" w:hint="eastAsia"/>
                <w:sz w:val="26"/>
                <w:szCs w:val="26"/>
              </w:rPr>
              <w:t>P</w:t>
            </w:r>
            <w:r w:rsidRPr="00723AC0">
              <w:rPr>
                <w:rFonts w:ascii="Times New Roman" w:eastAsia="仿宋" w:hAnsi="Times New Roman" w:cs="Times New Roman"/>
                <w:sz w:val="26"/>
                <w:szCs w:val="26"/>
              </w:rPr>
              <w:t>R</w:t>
            </w:r>
            <w:r w:rsidRPr="00723AC0">
              <w:rPr>
                <w:rFonts w:ascii="Times New Roman" w:eastAsia="仿宋" w:hAnsi="Times New Roman" w:cs="Times New Roman" w:hint="eastAsia"/>
                <w:sz w:val="26"/>
                <w:szCs w:val="26"/>
              </w:rPr>
              <w:t>系列</w:t>
            </w:r>
            <w:r w:rsidRPr="00723AC0">
              <w:rPr>
                <w:rFonts w:ascii="Times New Roman" w:eastAsia="仿宋" w:hAnsi="Times New Roman" w:cs="Times New Roman" w:hint="eastAsia"/>
                <w:sz w:val="26"/>
                <w:szCs w:val="26"/>
              </w:rPr>
              <w:t>6</w:t>
            </w:r>
            <w:r w:rsidRPr="00723AC0">
              <w:rPr>
                <w:rFonts w:ascii="Times New Roman" w:eastAsia="仿宋" w:hAnsi="Times New Roman" w:cs="Times New Roman" w:hint="eastAsia"/>
                <w:sz w:val="26"/>
                <w:szCs w:val="26"/>
              </w:rPr>
              <w:t>篇</w:t>
            </w:r>
            <w:r w:rsidRPr="00723AC0">
              <w:rPr>
                <w:rFonts w:ascii="Times New Roman" w:eastAsia="仿宋" w:hAnsi="Times New Roman" w:cs="Times New Roman"/>
                <w:sz w:val="26"/>
                <w:szCs w:val="26"/>
              </w:rPr>
              <w:t>）</w:t>
            </w:r>
            <w:r w:rsidRPr="00723AC0">
              <w:rPr>
                <w:rFonts w:ascii="Times New Roman" w:eastAsia="仿宋" w:hAnsi="Times New Roman" w:cs="Times New Roman" w:hint="eastAsia"/>
                <w:sz w:val="26"/>
                <w:szCs w:val="26"/>
              </w:rPr>
              <w:t>、教学研究论文</w:t>
            </w:r>
            <w:r w:rsidRPr="00723AC0">
              <w:rPr>
                <w:rFonts w:ascii="Times New Roman" w:eastAsia="仿宋" w:hAnsi="Times New Roman" w:cs="Times New Roman" w:hint="eastAsia"/>
                <w:sz w:val="26"/>
                <w:szCs w:val="26"/>
              </w:rPr>
              <w:t>7</w:t>
            </w:r>
            <w:r w:rsidRPr="00723AC0">
              <w:rPr>
                <w:rFonts w:ascii="Times New Roman" w:eastAsia="仿宋" w:hAnsi="Times New Roman" w:cs="Times New Roman" w:hint="eastAsia"/>
                <w:sz w:val="26"/>
                <w:szCs w:val="26"/>
              </w:rPr>
              <w:t>篇（中文核心</w:t>
            </w:r>
            <w:r w:rsidRPr="00723AC0">
              <w:rPr>
                <w:rFonts w:ascii="Times New Roman" w:eastAsia="仿宋" w:hAnsi="Times New Roman" w:cs="Times New Roman" w:hint="eastAsia"/>
                <w:sz w:val="26"/>
                <w:szCs w:val="26"/>
              </w:rPr>
              <w:t>2</w:t>
            </w:r>
            <w:r w:rsidRPr="00723AC0">
              <w:rPr>
                <w:rFonts w:ascii="Times New Roman" w:eastAsia="仿宋" w:hAnsi="Times New Roman" w:cs="Times New Roman" w:hint="eastAsia"/>
                <w:sz w:val="26"/>
                <w:szCs w:val="26"/>
              </w:rPr>
              <w:t>篇）</w:t>
            </w:r>
            <w:r w:rsidRPr="00723AC0">
              <w:rPr>
                <w:rFonts w:ascii="Times New Roman" w:eastAsia="仿宋" w:hAnsi="Times New Roman" w:cs="Times New Roman"/>
                <w:sz w:val="26"/>
                <w:szCs w:val="26"/>
              </w:rPr>
              <w:t>；授权发明专利</w:t>
            </w:r>
            <w:r w:rsidRPr="00723AC0">
              <w:rPr>
                <w:rFonts w:ascii="Times New Roman" w:eastAsia="仿宋" w:hAnsi="Times New Roman" w:cs="Times New Roman"/>
                <w:sz w:val="26"/>
                <w:szCs w:val="26"/>
              </w:rPr>
              <w:t>1</w:t>
            </w:r>
            <w:r w:rsidRPr="00723AC0">
              <w:rPr>
                <w:rFonts w:ascii="Times New Roman" w:eastAsia="仿宋" w:hAnsi="Times New Roman" w:cs="Times New Roman"/>
                <w:sz w:val="26"/>
                <w:szCs w:val="26"/>
              </w:rPr>
              <w:t>件，出版</w:t>
            </w:r>
            <w:r w:rsidRPr="00723AC0">
              <w:rPr>
                <w:rFonts w:ascii="Times New Roman" w:eastAsia="仿宋" w:hAnsi="Times New Roman" w:cs="Times New Roman" w:hint="eastAsia"/>
                <w:sz w:val="26"/>
                <w:szCs w:val="26"/>
              </w:rPr>
              <w:t>教材专著</w:t>
            </w:r>
            <w:r w:rsidRPr="00723AC0">
              <w:rPr>
                <w:rFonts w:ascii="Times New Roman" w:eastAsia="仿宋" w:hAnsi="Times New Roman" w:cs="Times New Roman"/>
                <w:sz w:val="26"/>
                <w:szCs w:val="26"/>
              </w:rPr>
              <w:t>2</w:t>
            </w:r>
            <w:r w:rsidRPr="00723AC0">
              <w:rPr>
                <w:rFonts w:ascii="Times New Roman" w:eastAsia="仿宋" w:hAnsi="Times New Roman" w:cs="Times New Roman" w:hint="eastAsia"/>
                <w:sz w:val="26"/>
                <w:szCs w:val="26"/>
              </w:rPr>
              <w:t>部</w:t>
            </w:r>
            <w:r w:rsidRPr="00723AC0">
              <w:rPr>
                <w:rFonts w:ascii="Times New Roman" w:eastAsia="仿宋" w:hAnsi="Times New Roman" w:cs="Times New Roman"/>
                <w:sz w:val="26"/>
                <w:szCs w:val="26"/>
              </w:rPr>
              <w:t>；</w:t>
            </w:r>
            <w:r w:rsidRPr="00723AC0">
              <w:rPr>
                <w:rFonts w:ascii="Times New Roman" w:eastAsia="仿宋" w:hAnsi="Times New Roman" w:cs="Times New Roman" w:hint="eastAsia"/>
                <w:sz w:val="26"/>
                <w:szCs w:val="26"/>
              </w:rPr>
              <w:t>发布</w:t>
            </w:r>
            <w:r w:rsidRPr="00723AC0">
              <w:rPr>
                <w:rFonts w:ascii="Times New Roman" w:eastAsia="仿宋" w:hAnsi="Times New Roman" w:cs="Times New Roman"/>
                <w:sz w:val="26"/>
                <w:szCs w:val="26"/>
              </w:rPr>
              <w:t>团体标准</w:t>
            </w:r>
            <w:r w:rsidRPr="00723AC0">
              <w:rPr>
                <w:rFonts w:ascii="Times New Roman" w:eastAsia="仿宋" w:hAnsi="Times New Roman" w:cs="Times New Roman"/>
                <w:sz w:val="26"/>
                <w:szCs w:val="26"/>
              </w:rPr>
              <w:t>2</w:t>
            </w:r>
            <w:r w:rsidRPr="00723AC0">
              <w:rPr>
                <w:rFonts w:ascii="Times New Roman" w:eastAsia="仿宋" w:hAnsi="Times New Roman" w:cs="Times New Roman"/>
                <w:sz w:val="26"/>
                <w:szCs w:val="26"/>
              </w:rPr>
              <w:t>项。</w:t>
            </w:r>
          </w:p>
          <w:p w14:paraId="10F0F248" w14:textId="33639F55" w:rsidR="00D4400E" w:rsidRPr="00723AC0" w:rsidRDefault="00D4400E" w:rsidP="00723AC0">
            <w:pPr>
              <w:pStyle w:val="a8"/>
              <w:numPr>
                <w:ilvl w:val="0"/>
                <w:numId w:val="1"/>
              </w:numPr>
              <w:spacing w:line="520" w:lineRule="exact"/>
              <w:ind w:firstLineChars="0"/>
              <w:rPr>
                <w:rFonts w:ascii="Times New Roman" w:eastAsia="仿宋" w:hAnsi="Times New Roman" w:cs="Times New Roman"/>
                <w:sz w:val="26"/>
                <w:szCs w:val="26"/>
              </w:rPr>
            </w:pPr>
            <w:r w:rsidRPr="00723AC0">
              <w:rPr>
                <w:rFonts w:ascii="Times New Roman" w:eastAsia="仿宋" w:hAnsi="Times New Roman" w:cs="Times New Roman"/>
                <w:sz w:val="26"/>
                <w:szCs w:val="26"/>
              </w:rPr>
              <w:t>科研</w:t>
            </w:r>
            <w:r w:rsidRPr="00723AC0">
              <w:rPr>
                <w:rFonts w:ascii="Times New Roman" w:eastAsia="仿宋" w:hAnsi="Times New Roman" w:cs="Times New Roman" w:hint="eastAsia"/>
                <w:sz w:val="26"/>
                <w:szCs w:val="26"/>
              </w:rPr>
              <w:t>项目</w:t>
            </w:r>
            <w:r w:rsidRPr="00723AC0">
              <w:rPr>
                <w:rFonts w:ascii="Times New Roman" w:eastAsia="仿宋" w:hAnsi="Times New Roman" w:cs="Times New Roman"/>
                <w:sz w:val="26"/>
                <w:szCs w:val="26"/>
              </w:rPr>
              <w:t>有</w:t>
            </w:r>
            <w:r w:rsidRPr="00723AC0">
              <w:rPr>
                <w:rFonts w:ascii="Times New Roman" w:eastAsia="仿宋" w:hAnsi="Times New Roman" w:cs="Times New Roman" w:hint="eastAsia"/>
                <w:sz w:val="26"/>
                <w:szCs w:val="26"/>
              </w:rPr>
              <w:t>亮点</w:t>
            </w:r>
            <w:r w:rsidRPr="00723AC0">
              <w:rPr>
                <w:rFonts w:ascii="Times New Roman" w:eastAsia="仿宋" w:hAnsi="Times New Roman" w:cs="Times New Roman"/>
                <w:sz w:val="26"/>
                <w:szCs w:val="26"/>
              </w:rPr>
              <w:t>。获批国家自然科学基金</w:t>
            </w:r>
            <w:r w:rsidRPr="00723AC0">
              <w:rPr>
                <w:rFonts w:ascii="Times New Roman" w:eastAsia="仿宋" w:hAnsi="Times New Roman" w:cs="Times New Roman" w:hint="eastAsia"/>
                <w:sz w:val="26"/>
                <w:szCs w:val="26"/>
              </w:rPr>
              <w:t>面上项目</w:t>
            </w:r>
            <w:r w:rsidRPr="00723AC0">
              <w:rPr>
                <w:rFonts w:ascii="Times New Roman" w:eastAsia="仿宋" w:hAnsi="Times New Roman" w:cs="Times New Roman"/>
                <w:sz w:val="26"/>
                <w:szCs w:val="26"/>
              </w:rPr>
              <w:t>3</w:t>
            </w:r>
            <w:r w:rsidRPr="00723AC0">
              <w:rPr>
                <w:rFonts w:ascii="Times New Roman" w:eastAsia="仿宋" w:hAnsi="Times New Roman" w:cs="Times New Roman"/>
                <w:sz w:val="26"/>
                <w:szCs w:val="26"/>
              </w:rPr>
              <w:t>项；</w:t>
            </w:r>
            <w:r w:rsidRPr="00723AC0">
              <w:rPr>
                <w:rFonts w:ascii="Times New Roman" w:eastAsia="仿宋" w:hAnsi="Times New Roman" w:cs="Times New Roman" w:hint="eastAsia"/>
                <w:sz w:val="26"/>
                <w:szCs w:val="26"/>
              </w:rPr>
              <w:t>增加</w:t>
            </w:r>
            <w:r w:rsidRPr="008A5A59">
              <w:rPr>
                <w:rFonts w:ascii="Times New Roman" w:eastAsia="仿宋" w:hAnsi="Times New Roman" w:cs="Times New Roman" w:hint="eastAsia"/>
                <w:sz w:val="26"/>
                <w:szCs w:val="26"/>
              </w:rPr>
              <w:t>横向项目</w:t>
            </w:r>
            <w:r w:rsidRPr="008A5A59">
              <w:rPr>
                <w:rFonts w:ascii="Times New Roman" w:eastAsia="仿宋" w:hAnsi="Times New Roman" w:cs="Times New Roman"/>
                <w:sz w:val="26"/>
                <w:szCs w:val="26"/>
              </w:rPr>
              <w:t>3</w:t>
            </w:r>
            <w:r w:rsidRPr="008A5A59">
              <w:rPr>
                <w:rFonts w:ascii="Times New Roman" w:eastAsia="仿宋" w:hAnsi="Times New Roman" w:cs="Times New Roman" w:hint="eastAsia"/>
                <w:sz w:val="26"/>
                <w:szCs w:val="26"/>
              </w:rPr>
              <w:t>项</w:t>
            </w:r>
            <w:r w:rsidRPr="00723AC0">
              <w:rPr>
                <w:rFonts w:ascii="Times New Roman" w:eastAsia="仿宋" w:hAnsi="Times New Roman" w:cs="Times New Roman"/>
                <w:sz w:val="26"/>
                <w:szCs w:val="26"/>
              </w:rPr>
              <w:t>。</w:t>
            </w:r>
          </w:p>
          <w:p w14:paraId="068B7233" w14:textId="5651AFAA" w:rsidR="00D4400E" w:rsidRPr="00723AC0" w:rsidRDefault="00D4400E" w:rsidP="00723AC0">
            <w:pPr>
              <w:pStyle w:val="a8"/>
              <w:numPr>
                <w:ilvl w:val="0"/>
                <w:numId w:val="1"/>
              </w:numPr>
              <w:spacing w:line="520" w:lineRule="exact"/>
              <w:ind w:firstLineChars="0"/>
              <w:rPr>
                <w:rFonts w:ascii="Times New Roman" w:eastAsia="仿宋" w:hAnsi="Times New Roman" w:cs="Times New Roman"/>
                <w:sz w:val="26"/>
                <w:szCs w:val="26"/>
              </w:rPr>
            </w:pPr>
            <w:r w:rsidRPr="00723AC0">
              <w:rPr>
                <w:rFonts w:ascii="Times New Roman" w:eastAsia="仿宋" w:hAnsi="Times New Roman" w:cs="Times New Roman" w:hint="eastAsia"/>
                <w:sz w:val="26"/>
                <w:szCs w:val="26"/>
              </w:rPr>
              <w:t>教改</w:t>
            </w:r>
            <w:r w:rsidRPr="00723AC0">
              <w:rPr>
                <w:rFonts w:ascii="Times New Roman" w:eastAsia="仿宋" w:hAnsi="Times New Roman" w:cs="Times New Roman"/>
                <w:sz w:val="26"/>
                <w:szCs w:val="26"/>
              </w:rPr>
              <w:t>项目</w:t>
            </w:r>
            <w:r w:rsidRPr="00723AC0">
              <w:rPr>
                <w:rFonts w:ascii="Times New Roman" w:eastAsia="仿宋" w:hAnsi="Times New Roman" w:cs="Times New Roman" w:hint="eastAsia"/>
                <w:sz w:val="26"/>
                <w:szCs w:val="26"/>
              </w:rPr>
              <w:t>有</w:t>
            </w:r>
            <w:r w:rsidRPr="00723AC0">
              <w:rPr>
                <w:rFonts w:ascii="Times New Roman" w:eastAsia="仿宋" w:hAnsi="Times New Roman" w:cs="Times New Roman"/>
                <w:sz w:val="26"/>
                <w:szCs w:val="26"/>
              </w:rPr>
              <w:t>质量。</w:t>
            </w:r>
            <w:r w:rsidRPr="00723AC0">
              <w:rPr>
                <w:rFonts w:ascii="Times New Roman" w:eastAsia="仿宋" w:hAnsi="Times New Roman" w:cs="Times New Roman" w:hint="eastAsia"/>
                <w:sz w:val="26"/>
                <w:szCs w:val="26"/>
              </w:rPr>
              <w:t>获批教育部高等学校物理学类专业教改项目</w:t>
            </w:r>
            <w:r w:rsidRPr="00723AC0">
              <w:rPr>
                <w:rFonts w:ascii="Times New Roman" w:eastAsia="仿宋" w:hAnsi="Times New Roman" w:cs="Times New Roman" w:hint="eastAsia"/>
                <w:sz w:val="26"/>
                <w:szCs w:val="26"/>
              </w:rPr>
              <w:t>3</w:t>
            </w:r>
            <w:r w:rsidRPr="00723AC0">
              <w:rPr>
                <w:rFonts w:ascii="Times New Roman" w:eastAsia="仿宋" w:hAnsi="Times New Roman" w:cs="Times New Roman" w:hint="eastAsia"/>
                <w:sz w:val="26"/>
                <w:szCs w:val="26"/>
              </w:rPr>
              <w:t>项、中国高等教育学会大学物理教改项目、</w:t>
            </w:r>
            <w:r w:rsidRPr="00723AC0">
              <w:rPr>
                <w:rFonts w:ascii="Times New Roman" w:eastAsia="仿宋" w:hAnsi="Times New Roman" w:cs="Times New Roman"/>
                <w:sz w:val="26"/>
                <w:szCs w:val="26"/>
              </w:rPr>
              <w:t>江苏省高等教育</w:t>
            </w:r>
            <w:r w:rsidRPr="00723AC0">
              <w:rPr>
                <w:rFonts w:ascii="Times New Roman" w:eastAsia="仿宋" w:hAnsi="Times New Roman" w:cs="Times New Roman" w:hint="eastAsia"/>
                <w:sz w:val="26"/>
                <w:szCs w:val="26"/>
              </w:rPr>
              <w:t>重点</w:t>
            </w:r>
            <w:r w:rsidRPr="00723AC0">
              <w:rPr>
                <w:rFonts w:ascii="Times New Roman" w:eastAsia="仿宋" w:hAnsi="Times New Roman" w:cs="Times New Roman"/>
                <w:sz w:val="26"/>
                <w:szCs w:val="26"/>
              </w:rPr>
              <w:t>课题</w:t>
            </w:r>
            <w:r w:rsidRPr="00723AC0">
              <w:rPr>
                <w:rFonts w:ascii="Times New Roman" w:eastAsia="仿宋" w:hAnsi="Times New Roman" w:cs="Times New Roman" w:hint="eastAsia"/>
                <w:sz w:val="26"/>
                <w:szCs w:val="26"/>
              </w:rPr>
              <w:t>、教育部高校大学</w:t>
            </w:r>
            <w:r w:rsidRPr="00723AC0">
              <w:rPr>
                <w:rFonts w:ascii="Times New Roman" w:eastAsia="仿宋" w:hAnsi="Times New Roman" w:cs="Times New Roman" w:hint="eastAsia"/>
                <w:sz w:val="26"/>
                <w:szCs w:val="26"/>
              </w:rPr>
              <w:lastRenderedPageBreak/>
              <w:t>物理教指委教学研究项目、集萃研究生教改项目各</w:t>
            </w:r>
            <w:r w:rsidRPr="00723AC0">
              <w:rPr>
                <w:rFonts w:ascii="Times New Roman" w:eastAsia="仿宋" w:hAnsi="Times New Roman" w:cs="Times New Roman" w:hint="eastAsia"/>
                <w:sz w:val="26"/>
                <w:szCs w:val="26"/>
              </w:rPr>
              <w:t>1</w:t>
            </w:r>
            <w:r w:rsidRPr="00723AC0">
              <w:rPr>
                <w:rFonts w:ascii="Times New Roman" w:eastAsia="仿宋" w:hAnsi="Times New Roman" w:cs="Times New Roman"/>
                <w:sz w:val="26"/>
                <w:szCs w:val="26"/>
              </w:rPr>
              <w:t>项。</w:t>
            </w:r>
          </w:p>
          <w:p w14:paraId="2EA8D14A" w14:textId="693BE6C9" w:rsidR="00D4400E" w:rsidRPr="00723AC0" w:rsidRDefault="00D4400E" w:rsidP="00723AC0">
            <w:pPr>
              <w:pStyle w:val="a8"/>
              <w:numPr>
                <w:ilvl w:val="0"/>
                <w:numId w:val="1"/>
              </w:numPr>
              <w:spacing w:line="520" w:lineRule="exact"/>
              <w:ind w:firstLineChars="0"/>
              <w:rPr>
                <w:rFonts w:ascii="Times New Roman" w:eastAsia="仿宋" w:hAnsi="Times New Roman" w:cs="Times New Roman"/>
                <w:sz w:val="26"/>
                <w:szCs w:val="26"/>
              </w:rPr>
            </w:pPr>
            <w:r w:rsidRPr="00723AC0">
              <w:rPr>
                <w:rFonts w:ascii="Times New Roman" w:eastAsia="仿宋" w:hAnsi="Times New Roman" w:cs="Times New Roman"/>
                <w:sz w:val="26"/>
                <w:szCs w:val="26"/>
              </w:rPr>
              <w:t>教学</w:t>
            </w:r>
            <w:r w:rsidRPr="00723AC0">
              <w:rPr>
                <w:rFonts w:ascii="Times New Roman" w:eastAsia="仿宋" w:hAnsi="Times New Roman" w:cs="Times New Roman" w:hint="eastAsia"/>
                <w:sz w:val="26"/>
                <w:szCs w:val="26"/>
              </w:rPr>
              <w:t>获奖</w:t>
            </w:r>
            <w:r w:rsidRPr="00723AC0">
              <w:rPr>
                <w:rFonts w:ascii="Times New Roman" w:eastAsia="仿宋" w:hAnsi="Times New Roman" w:cs="Times New Roman"/>
                <w:sz w:val="26"/>
                <w:szCs w:val="26"/>
              </w:rPr>
              <w:t>成果丰。</w:t>
            </w:r>
            <w:r w:rsidRPr="00723AC0">
              <w:rPr>
                <w:rFonts w:ascii="Times New Roman" w:eastAsia="仿宋" w:hAnsi="Times New Roman" w:cs="Times New Roman" w:hint="eastAsia"/>
                <w:sz w:val="26"/>
                <w:szCs w:val="26"/>
              </w:rPr>
              <w:t>获全国高等学校物理基础课程青年教师讲课比赛全国决赛一等奖、江苏省教师信息素养提升实践活动三等奖、江苏省高校微课教学比赛二等奖、</w:t>
            </w:r>
            <w:r w:rsidRPr="00723AC0">
              <w:rPr>
                <w:rFonts w:ascii="Times New Roman" w:eastAsia="仿宋" w:hAnsi="Times New Roman" w:cs="Times New Roman"/>
                <w:sz w:val="26"/>
                <w:szCs w:val="26"/>
              </w:rPr>
              <w:t>江苏省高校教师教学创新大赛</w:t>
            </w:r>
            <w:r w:rsidRPr="00723AC0">
              <w:rPr>
                <w:rFonts w:ascii="Times New Roman" w:eastAsia="仿宋" w:hAnsi="Times New Roman" w:cs="Times New Roman" w:hint="eastAsia"/>
                <w:sz w:val="26"/>
                <w:szCs w:val="26"/>
              </w:rPr>
              <w:t>一等奖、江苏省高等学校劳动教育优秀实践项目一等奖</w:t>
            </w:r>
            <w:r w:rsidR="00DD7831" w:rsidRPr="00723AC0">
              <w:rPr>
                <w:rFonts w:ascii="Times New Roman" w:eastAsia="仿宋" w:hAnsi="Times New Roman" w:cs="Times New Roman" w:hint="eastAsia"/>
                <w:sz w:val="26"/>
                <w:szCs w:val="26"/>
              </w:rPr>
              <w:t>各</w:t>
            </w:r>
            <w:r w:rsidR="00DD7831" w:rsidRPr="00723AC0">
              <w:rPr>
                <w:rFonts w:ascii="Times New Roman" w:eastAsia="仿宋" w:hAnsi="Times New Roman" w:cs="Times New Roman" w:hint="eastAsia"/>
                <w:sz w:val="26"/>
                <w:szCs w:val="26"/>
              </w:rPr>
              <w:t>1</w:t>
            </w:r>
            <w:r w:rsidR="00DD7831" w:rsidRPr="00723AC0">
              <w:rPr>
                <w:rFonts w:ascii="Times New Roman" w:eastAsia="仿宋" w:hAnsi="Times New Roman" w:cs="Times New Roman" w:hint="eastAsia"/>
                <w:sz w:val="26"/>
                <w:szCs w:val="26"/>
              </w:rPr>
              <w:t>项，</w:t>
            </w:r>
            <w:r w:rsidR="00DD7831" w:rsidRPr="00723AC0">
              <w:rPr>
                <w:rFonts w:ascii="Times New Roman" w:eastAsia="仿宋" w:hAnsi="Times New Roman" w:cs="Times New Roman" w:hint="eastAsia"/>
                <w:sz w:val="26"/>
                <w:szCs w:val="26"/>
              </w:rPr>
              <w:t>3</w:t>
            </w:r>
            <w:r w:rsidR="00DD7831" w:rsidRPr="00723AC0">
              <w:rPr>
                <w:rFonts w:ascii="Times New Roman" w:eastAsia="仿宋" w:hAnsi="Times New Roman" w:cs="Times New Roman" w:hint="eastAsia"/>
                <w:sz w:val="26"/>
                <w:szCs w:val="26"/>
              </w:rPr>
              <w:t>人获江苏省高校基础物理教师上好一堂课竞赛奖励。</w:t>
            </w:r>
          </w:p>
          <w:p w14:paraId="1D71D7A8" w14:textId="3B0EC027" w:rsidR="00D4400E" w:rsidRPr="00723AC0" w:rsidRDefault="00D4400E" w:rsidP="00723AC0">
            <w:pPr>
              <w:pStyle w:val="a8"/>
              <w:numPr>
                <w:ilvl w:val="0"/>
                <w:numId w:val="1"/>
              </w:numPr>
              <w:spacing w:line="520" w:lineRule="exact"/>
              <w:ind w:firstLineChars="0"/>
              <w:rPr>
                <w:rFonts w:ascii="Times New Roman" w:eastAsia="仿宋" w:hAnsi="Times New Roman" w:cs="Times New Roman"/>
                <w:sz w:val="26"/>
                <w:szCs w:val="26"/>
              </w:rPr>
            </w:pPr>
            <w:r w:rsidRPr="00723AC0">
              <w:rPr>
                <w:rFonts w:ascii="Times New Roman" w:eastAsia="仿宋" w:hAnsi="Times New Roman" w:cs="Times New Roman"/>
                <w:sz w:val="26"/>
                <w:szCs w:val="26"/>
              </w:rPr>
              <w:t>生源</w:t>
            </w:r>
            <w:r w:rsidRPr="00723AC0">
              <w:rPr>
                <w:rFonts w:ascii="Times New Roman" w:eastAsia="仿宋" w:hAnsi="Times New Roman" w:cs="Times New Roman" w:hint="eastAsia"/>
                <w:sz w:val="26"/>
                <w:szCs w:val="26"/>
              </w:rPr>
              <w:t>与培养质量高</w:t>
            </w:r>
            <w:r w:rsidRPr="00723AC0">
              <w:rPr>
                <w:rFonts w:ascii="Times New Roman" w:eastAsia="仿宋" w:hAnsi="Times New Roman" w:cs="Times New Roman"/>
                <w:sz w:val="26"/>
                <w:szCs w:val="26"/>
              </w:rPr>
              <w:t>。录取研究</w:t>
            </w:r>
            <w:r w:rsidRPr="00723AC0">
              <w:rPr>
                <w:rFonts w:ascii="Times New Roman" w:eastAsia="仿宋" w:hAnsi="Times New Roman" w:cs="Times New Roman" w:hint="eastAsia"/>
                <w:sz w:val="26"/>
                <w:szCs w:val="26"/>
              </w:rPr>
              <w:t>生</w:t>
            </w:r>
            <w:r w:rsidRPr="00723AC0">
              <w:rPr>
                <w:rFonts w:ascii="Times New Roman" w:eastAsia="仿宋" w:hAnsi="Times New Roman" w:cs="Times New Roman"/>
                <w:sz w:val="26"/>
                <w:szCs w:val="26"/>
              </w:rPr>
              <w:t xml:space="preserve">37 </w:t>
            </w:r>
            <w:r w:rsidRPr="00723AC0">
              <w:rPr>
                <w:rFonts w:ascii="Times New Roman" w:eastAsia="仿宋" w:hAnsi="Times New Roman" w:cs="Times New Roman"/>
                <w:sz w:val="26"/>
                <w:szCs w:val="26"/>
              </w:rPr>
              <w:t>人（</w:t>
            </w:r>
            <w:r w:rsidRPr="00723AC0">
              <w:rPr>
                <w:rFonts w:ascii="Times New Roman" w:eastAsia="仿宋" w:hAnsi="Times New Roman" w:cs="Times New Roman" w:hint="eastAsia"/>
                <w:sz w:val="26"/>
                <w:szCs w:val="26"/>
              </w:rPr>
              <w:t>物理学</w:t>
            </w:r>
            <w:r w:rsidRPr="00723AC0">
              <w:rPr>
                <w:rFonts w:ascii="Times New Roman" w:eastAsia="仿宋" w:hAnsi="Times New Roman" w:cs="Times New Roman" w:hint="eastAsia"/>
                <w:sz w:val="26"/>
                <w:szCs w:val="26"/>
              </w:rPr>
              <w:t>2</w:t>
            </w:r>
            <w:r w:rsidRPr="00723AC0">
              <w:rPr>
                <w:rFonts w:ascii="Times New Roman" w:eastAsia="仿宋" w:hAnsi="Times New Roman" w:cs="Times New Roman"/>
                <w:sz w:val="26"/>
                <w:szCs w:val="26"/>
              </w:rPr>
              <w:t>1</w:t>
            </w:r>
            <w:r w:rsidRPr="00723AC0">
              <w:rPr>
                <w:rFonts w:ascii="Times New Roman" w:eastAsia="仿宋" w:hAnsi="Times New Roman" w:cs="Times New Roman"/>
                <w:sz w:val="26"/>
                <w:szCs w:val="26"/>
              </w:rPr>
              <w:t>人</w:t>
            </w:r>
            <w:r w:rsidRPr="00723AC0">
              <w:rPr>
                <w:rFonts w:ascii="Times New Roman" w:eastAsia="仿宋" w:hAnsi="Times New Roman" w:cs="Times New Roman" w:hint="eastAsia"/>
                <w:sz w:val="26"/>
                <w:szCs w:val="26"/>
              </w:rPr>
              <w:t>、光电信息工程</w:t>
            </w:r>
            <w:r w:rsidRPr="00723AC0">
              <w:rPr>
                <w:rFonts w:ascii="Times New Roman" w:eastAsia="仿宋" w:hAnsi="Times New Roman" w:cs="Times New Roman" w:hint="eastAsia"/>
                <w:sz w:val="26"/>
                <w:szCs w:val="26"/>
              </w:rPr>
              <w:t>1</w:t>
            </w:r>
            <w:r w:rsidRPr="00723AC0">
              <w:rPr>
                <w:rFonts w:ascii="Times New Roman" w:eastAsia="仿宋" w:hAnsi="Times New Roman" w:cs="Times New Roman"/>
                <w:sz w:val="26"/>
                <w:szCs w:val="26"/>
              </w:rPr>
              <w:t>6</w:t>
            </w:r>
            <w:r w:rsidRPr="00723AC0">
              <w:rPr>
                <w:rFonts w:ascii="Times New Roman" w:eastAsia="仿宋" w:hAnsi="Times New Roman" w:cs="Times New Roman"/>
                <w:sz w:val="26"/>
                <w:szCs w:val="26"/>
              </w:rPr>
              <w:t>人）；本科生</w:t>
            </w:r>
            <w:r w:rsidRPr="00723AC0">
              <w:rPr>
                <w:rFonts w:ascii="Times New Roman" w:eastAsia="仿宋" w:hAnsi="Times New Roman" w:cs="Times New Roman" w:hint="eastAsia"/>
                <w:sz w:val="26"/>
                <w:szCs w:val="26"/>
              </w:rPr>
              <w:t>深造率</w:t>
            </w:r>
            <w:r w:rsidRPr="00723AC0">
              <w:rPr>
                <w:rFonts w:ascii="Times New Roman" w:eastAsia="仿宋" w:hAnsi="Times New Roman" w:cs="Times New Roman"/>
                <w:sz w:val="26"/>
                <w:szCs w:val="26"/>
              </w:rPr>
              <w:t>54.54</w:t>
            </w:r>
            <w:r w:rsidR="00AD6C90">
              <w:rPr>
                <w:rFonts w:ascii="Times New Roman" w:eastAsia="仿宋" w:hAnsi="Times New Roman" w:cs="Times New Roman"/>
                <w:sz w:val="26"/>
                <w:szCs w:val="26"/>
              </w:rPr>
              <w:t xml:space="preserve"> </w:t>
            </w:r>
            <w:r w:rsidRPr="00723AC0">
              <w:rPr>
                <w:rFonts w:ascii="Times New Roman" w:eastAsia="仿宋" w:hAnsi="Times New Roman" w:cs="Times New Roman"/>
                <w:sz w:val="26"/>
                <w:szCs w:val="26"/>
              </w:rPr>
              <w:t>%</w:t>
            </w:r>
            <w:r w:rsidRPr="00723AC0">
              <w:rPr>
                <w:rFonts w:ascii="Times New Roman" w:eastAsia="仿宋" w:hAnsi="Times New Roman" w:cs="Times New Roman"/>
                <w:sz w:val="26"/>
                <w:szCs w:val="26"/>
              </w:rPr>
              <w:t>，创历史新高。</w:t>
            </w:r>
          </w:p>
          <w:p w14:paraId="336AFE5B" w14:textId="49EF8884" w:rsidR="00D4400E" w:rsidRPr="00723AC0" w:rsidRDefault="00D4400E" w:rsidP="00723AC0">
            <w:pPr>
              <w:pStyle w:val="a8"/>
              <w:numPr>
                <w:ilvl w:val="0"/>
                <w:numId w:val="1"/>
              </w:numPr>
              <w:spacing w:line="520" w:lineRule="exact"/>
              <w:ind w:firstLineChars="0"/>
              <w:rPr>
                <w:rFonts w:ascii="Times New Roman" w:eastAsia="仿宋" w:hAnsi="Times New Roman" w:cs="Times New Roman"/>
                <w:sz w:val="26"/>
                <w:szCs w:val="26"/>
              </w:rPr>
            </w:pPr>
            <w:r w:rsidRPr="00723AC0">
              <w:rPr>
                <w:rFonts w:ascii="Times New Roman" w:eastAsia="仿宋" w:hAnsi="Times New Roman" w:cs="Times New Roman"/>
                <w:sz w:val="26"/>
                <w:szCs w:val="26"/>
              </w:rPr>
              <w:t>学术交流</w:t>
            </w:r>
            <w:r w:rsidRPr="00723AC0">
              <w:rPr>
                <w:rFonts w:ascii="Times New Roman" w:eastAsia="仿宋" w:hAnsi="Times New Roman" w:cs="Times New Roman" w:hint="eastAsia"/>
                <w:sz w:val="26"/>
                <w:szCs w:val="26"/>
              </w:rPr>
              <w:t>有声音</w:t>
            </w:r>
            <w:r w:rsidRPr="00723AC0">
              <w:rPr>
                <w:rFonts w:ascii="Times New Roman" w:eastAsia="仿宋" w:hAnsi="Times New Roman" w:cs="Times New Roman"/>
                <w:sz w:val="26"/>
                <w:szCs w:val="26"/>
              </w:rPr>
              <w:t>。参与承办</w:t>
            </w:r>
            <w:r w:rsidRPr="00723AC0">
              <w:rPr>
                <w:rFonts w:ascii="Times New Roman" w:eastAsia="仿宋" w:hAnsi="Times New Roman" w:cs="Times New Roman" w:hint="eastAsia"/>
                <w:sz w:val="26"/>
                <w:szCs w:val="26"/>
              </w:rPr>
              <w:t>第二届</w:t>
            </w:r>
            <w:r w:rsidRPr="00723AC0">
              <w:rPr>
                <w:rFonts w:ascii="Times New Roman" w:eastAsia="仿宋" w:hAnsi="Times New Roman" w:cs="Times New Roman"/>
                <w:sz w:val="26"/>
                <w:szCs w:val="26"/>
              </w:rPr>
              <w:t>全国增材制造技术高峰论坛、越崎论坛</w:t>
            </w:r>
            <w:r w:rsidRPr="00723AC0">
              <w:rPr>
                <w:rFonts w:ascii="Times New Roman" w:eastAsia="仿宋" w:hAnsi="Times New Roman" w:cs="Times New Roman" w:hint="eastAsia"/>
                <w:sz w:val="26"/>
                <w:szCs w:val="26"/>
              </w:rPr>
              <w:t>材料</w:t>
            </w:r>
            <w:r w:rsidRPr="00723AC0">
              <w:rPr>
                <w:rFonts w:ascii="Times New Roman" w:eastAsia="仿宋" w:hAnsi="Times New Roman" w:cs="Times New Roman"/>
                <w:sz w:val="26"/>
                <w:szCs w:val="26"/>
              </w:rPr>
              <w:t>物理分论坛、物理学科发展战略研讨会等各类会议</w:t>
            </w:r>
            <w:r w:rsidRPr="00723AC0">
              <w:rPr>
                <w:rFonts w:ascii="Times New Roman" w:eastAsia="仿宋" w:hAnsi="Times New Roman" w:cs="Times New Roman" w:hint="eastAsia"/>
                <w:sz w:val="26"/>
                <w:szCs w:val="26"/>
              </w:rPr>
              <w:t>；</w:t>
            </w:r>
            <w:r w:rsidRPr="00723AC0">
              <w:rPr>
                <w:rFonts w:ascii="Times New Roman" w:eastAsia="仿宋" w:hAnsi="Times New Roman" w:cs="Times New Roman"/>
                <w:sz w:val="26"/>
                <w:szCs w:val="26"/>
              </w:rPr>
              <w:t>20</w:t>
            </w:r>
            <w:r w:rsidRPr="00723AC0">
              <w:rPr>
                <w:rFonts w:ascii="Times New Roman" w:eastAsia="仿宋" w:hAnsi="Times New Roman" w:cs="Times New Roman" w:hint="eastAsia"/>
                <w:sz w:val="26"/>
                <w:szCs w:val="26"/>
              </w:rPr>
              <w:t>余位师生参加中国物理学会秋季年会、江苏省物理学会春季年会</w:t>
            </w:r>
            <w:r w:rsidR="00AD6C90">
              <w:rPr>
                <w:rFonts w:ascii="Times New Roman" w:eastAsia="仿宋" w:hAnsi="Times New Roman" w:cs="Times New Roman" w:hint="eastAsia"/>
                <w:sz w:val="26"/>
                <w:szCs w:val="26"/>
              </w:rPr>
              <w:t>等学术会议</w:t>
            </w:r>
            <w:r w:rsidRPr="00723AC0">
              <w:rPr>
                <w:rFonts w:ascii="Times New Roman" w:eastAsia="仿宋" w:hAnsi="Times New Roman" w:cs="Times New Roman" w:hint="eastAsia"/>
                <w:sz w:val="26"/>
                <w:szCs w:val="26"/>
              </w:rPr>
              <w:t>并做报告；</w:t>
            </w:r>
            <w:r w:rsidRPr="00723AC0">
              <w:rPr>
                <w:rFonts w:ascii="Times New Roman" w:eastAsia="仿宋" w:hAnsi="Times New Roman" w:cs="Times New Roman"/>
                <w:sz w:val="26"/>
                <w:szCs w:val="26"/>
              </w:rPr>
              <w:t>邀请近</w:t>
            </w:r>
            <w:r w:rsidRPr="00723AC0">
              <w:rPr>
                <w:rFonts w:ascii="Times New Roman" w:eastAsia="仿宋" w:hAnsi="Times New Roman" w:cs="Times New Roman"/>
                <w:sz w:val="26"/>
                <w:szCs w:val="26"/>
              </w:rPr>
              <w:t>10</w:t>
            </w:r>
            <w:r w:rsidRPr="00723AC0">
              <w:rPr>
                <w:rFonts w:ascii="Times New Roman" w:eastAsia="仿宋" w:hAnsi="Times New Roman" w:cs="Times New Roman"/>
                <w:sz w:val="26"/>
                <w:szCs w:val="26"/>
              </w:rPr>
              <w:t>位杰出学者报告</w:t>
            </w:r>
            <w:r w:rsidRPr="00723AC0">
              <w:rPr>
                <w:rFonts w:ascii="Times New Roman" w:eastAsia="仿宋" w:hAnsi="Times New Roman" w:cs="Times New Roman" w:hint="eastAsia"/>
                <w:sz w:val="26"/>
                <w:szCs w:val="26"/>
              </w:rPr>
              <w:t>；</w:t>
            </w:r>
            <w:r w:rsidRPr="00723AC0">
              <w:rPr>
                <w:rFonts w:ascii="Times New Roman" w:eastAsia="仿宋" w:hAnsi="Times New Roman" w:cs="Times New Roman"/>
                <w:sz w:val="26"/>
                <w:szCs w:val="26"/>
              </w:rPr>
              <w:t>2</w:t>
            </w:r>
            <w:r w:rsidRPr="00723AC0">
              <w:rPr>
                <w:rFonts w:ascii="Times New Roman" w:eastAsia="仿宋" w:hAnsi="Times New Roman" w:cs="Times New Roman"/>
                <w:sz w:val="26"/>
                <w:szCs w:val="26"/>
              </w:rPr>
              <w:t>位教师出国访学交流</w:t>
            </w:r>
            <w:r w:rsidRPr="00723AC0">
              <w:rPr>
                <w:rFonts w:ascii="Times New Roman" w:eastAsia="仿宋" w:hAnsi="Times New Roman" w:cs="Times New Roman" w:hint="eastAsia"/>
                <w:sz w:val="26"/>
                <w:szCs w:val="26"/>
              </w:rPr>
              <w:t>；</w:t>
            </w:r>
            <w:r w:rsidRPr="00723AC0">
              <w:rPr>
                <w:rFonts w:ascii="Times New Roman" w:eastAsia="仿宋" w:hAnsi="Times New Roman" w:cs="Times New Roman"/>
                <w:sz w:val="26"/>
                <w:szCs w:val="26"/>
              </w:rPr>
              <w:t>开展产学研对接；推进</w:t>
            </w:r>
            <w:r w:rsidRPr="00723AC0">
              <w:rPr>
                <w:rFonts w:ascii="Times New Roman" w:eastAsia="仿宋" w:hAnsi="Times New Roman" w:cs="Times New Roman" w:hint="eastAsia"/>
                <w:sz w:val="26"/>
                <w:szCs w:val="26"/>
              </w:rPr>
              <w:t>学科交叉结合</w:t>
            </w:r>
            <w:r w:rsidR="0025315D" w:rsidRPr="00723AC0">
              <w:rPr>
                <w:rFonts w:ascii="Times New Roman" w:eastAsia="仿宋" w:hAnsi="Times New Roman" w:cs="Times New Roman" w:hint="eastAsia"/>
                <w:sz w:val="26"/>
                <w:szCs w:val="26"/>
              </w:rPr>
              <w:t>项目</w:t>
            </w:r>
            <w:r w:rsidRPr="00723AC0">
              <w:rPr>
                <w:rFonts w:ascii="Times New Roman" w:eastAsia="仿宋" w:hAnsi="Times New Roman" w:cs="Times New Roman"/>
                <w:sz w:val="26"/>
                <w:szCs w:val="26"/>
              </w:rPr>
              <w:t>。</w:t>
            </w:r>
            <w:r w:rsidRPr="00723AC0">
              <w:rPr>
                <w:rFonts w:ascii="Times New Roman" w:eastAsia="仿宋" w:hAnsi="Times New Roman" w:cs="Times New Roman"/>
                <w:sz w:val="26"/>
                <w:szCs w:val="26"/>
              </w:rPr>
              <w:t xml:space="preserve"> </w:t>
            </w:r>
          </w:p>
          <w:p w14:paraId="2AACB6FC" w14:textId="36DA8199" w:rsidR="00D4400E" w:rsidRPr="00723AC0" w:rsidRDefault="00D4400E" w:rsidP="00723AC0">
            <w:pPr>
              <w:pStyle w:val="a8"/>
              <w:numPr>
                <w:ilvl w:val="0"/>
                <w:numId w:val="1"/>
              </w:numPr>
              <w:spacing w:line="520" w:lineRule="exact"/>
              <w:ind w:firstLineChars="0"/>
              <w:rPr>
                <w:rFonts w:ascii="Times New Roman" w:eastAsia="仿宋" w:hAnsi="Times New Roman" w:cs="Times New Roman"/>
                <w:sz w:val="26"/>
                <w:szCs w:val="26"/>
              </w:rPr>
            </w:pPr>
            <w:r w:rsidRPr="00723AC0">
              <w:rPr>
                <w:rFonts w:ascii="Times New Roman" w:eastAsia="仿宋" w:hAnsi="Times New Roman" w:cs="Times New Roman" w:hint="eastAsia"/>
                <w:sz w:val="26"/>
                <w:szCs w:val="26"/>
              </w:rPr>
              <w:t xml:space="preserve"> </w:t>
            </w:r>
            <w:r w:rsidRPr="00723AC0">
              <w:rPr>
                <w:rFonts w:ascii="Times New Roman" w:eastAsia="仿宋" w:hAnsi="Times New Roman" w:cs="Times New Roman"/>
                <w:sz w:val="26"/>
                <w:szCs w:val="26"/>
              </w:rPr>
              <w:t>智库</w:t>
            </w:r>
            <w:r w:rsidRPr="00723AC0">
              <w:rPr>
                <w:rFonts w:ascii="Times New Roman" w:eastAsia="仿宋" w:hAnsi="Times New Roman" w:cs="Times New Roman" w:hint="eastAsia"/>
                <w:sz w:val="26"/>
                <w:szCs w:val="26"/>
              </w:rPr>
              <w:t>咨询有代表</w:t>
            </w:r>
            <w:r w:rsidRPr="00723AC0">
              <w:rPr>
                <w:rFonts w:ascii="Times New Roman" w:eastAsia="仿宋" w:hAnsi="Times New Roman" w:cs="Times New Roman"/>
                <w:sz w:val="26"/>
                <w:szCs w:val="26"/>
              </w:rPr>
              <w:t>。学科教师担任教育部高等学校大学物理课程教学指导委员会、教育部大学物理教指委课程思政工作委员会、</w:t>
            </w:r>
            <w:r w:rsidRPr="00723AC0">
              <w:rPr>
                <w:rFonts w:ascii="Times New Roman" w:eastAsia="仿宋" w:hAnsi="Times New Roman" w:cs="Times New Roman"/>
                <w:sz w:val="26"/>
                <w:szCs w:val="26"/>
              </w:rPr>
              <w:t>CSTM</w:t>
            </w:r>
            <w:r w:rsidRPr="00723AC0">
              <w:rPr>
                <w:rFonts w:ascii="Times New Roman" w:eastAsia="仿宋" w:hAnsi="Times New Roman" w:cs="Times New Roman"/>
                <w:sz w:val="26"/>
                <w:szCs w:val="26"/>
              </w:rPr>
              <w:t>科学试验标准化领域委员会</w:t>
            </w:r>
            <w:r w:rsidRPr="00723AC0">
              <w:rPr>
                <w:rFonts w:ascii="Times New Roman" w:eastAsia="仿宋" w:hAnsi="Times New Roman" w:cs="Times New Roman"/>
                <w:sz w:val="26"/>
                <w:szCs w:val="26"/>
              </w:rPr>
              <w:t>/</w:t>
            </w:r>
            <w:r w:rsidRPr="00723AC0">
              <w:rPr>
                <w:rFonts w:ascii="Times New Roman" w:eastAsia="仿宋" w:hAnsi="Times New Roman" w:cs="Times New Roman"/>
                <w:sz w:val="26"/>
                <w:szCs w:val="26"/>
              </w:rPr>
              <w:t>工业现场试验表征标准化技术委员会等委员</w:t>
            </w:r>
            <w:r w:rsidRPr="00723AC0">
              <w:rPr>
                <w:rFonts w:ascii="Times New Roman" w:eastAsia="仿宋" w:hAnsi="Times New Roman" w:cs="Times New Roman"/>
                <w:sz w:val="26"/>
                <w:szCs w:val="26"/>
              </w:rPr>
              <w:t>7</w:t>
            </w:r>
            <w:r w:rsidRPr="00723AC0">
              <w:rPr>
                <w:rFonts w:ascii="Times New Roman" w:eastAsia="仿宋" w:hAnsi="Times New Roman" w:cs="Times New Roman"/>
                <w:sz w:val="26"/>
                <w:szCs w:val="26"/>
              </w:rPr>
              <w:t>人</w:t>
            </w:r>
            <w:r w:rsidRPr="00723AC0">
              <w:rPr>
                <w:rFonts w:ascii="Times New Roman" w:eastAsia="仿宋" w:hAnsi="Times New Roman" w:cs="Times New Roman" w:hint="eastAsia"/>
                <w:sz w:val="26"/>
                <w:szCs w:val="26"/>
              </w:rPr>
              <w:t>；入选江苏省物理学会常务理事</w:t>
            </w:r>
            <w:r w:rsidRPr="00723AC0">
              <w:rPr>
                <w:rFonts w:ascii="Times New Roman" w:eastAsia="仿宋" w:hAnsi="Times New Roman" w:cs="Times New Roman"/>
                <w:sz w:val="26"/>
                <w:szCs w:val="26"/>
              </w:rPr>
              <w:t>1</w:t>
            </w:r>
            <w:r w:rsidRPr="00723AC0">
              <w:rPr>
                <w:rFonts w:ascii="Times New Roman" w:eastAsia="仿宋" w:hAnsi="Times New Roman" w:cs="Times New Roman" w:hint="eastAsia"/>
                <w:sz w:val="26"/>
                <w:szCs w:val="26"/>
              </w:rPr>
              <w:t>人、专门委员会委员</w:t>
            </w:r>
            <w:r w:rsidRPr="00723AC0">
              <w:rPr>
                <w:rFonts w:ascii="Times New Roman" w:eastAsia="仿宋" w:hAnsi="Times New Roman" w:cs="Times New Roman" w:hint="eastAsia"/>
                <w:sz w:val="26"/>
                <w:szCs w:val="26"/>
              </w:rPr>
              <w:t>6</w:t>
            </w:r>
            <w:r w:rsidRPr="00723AC0">
              <w:rPr>
                <w:rFonts w:ascii="Times New Roman" w:eastAsia="仿宋" w:hAnsi="Times New Roman" w:cs="Times New Roman" w:hint="eastAsia"/>
                <w:sz w:val="26"/>
                <w:szCs w:val="26"/>
              </w:rPr>
              <w:t>人；</w:t>
            </w:r>
            <w:r w:rsidRPr="00723AC0">
              <w:rPr>
                <w:rFonts w:ascii="Times New Roman" w:eastAsia="仿宋" w:hAnsi="Times New Roman" w:cs="Times New Roman"/>
                <w:sz w:val="26"/>
                <w:szCs w:val="26"/>
              </w:rPr>
              <w:t>担任</w:t>
            </w:r>
            <w:r w:rsidRPr="00723AC0">
              <w:rPr>
                <w:rFonts w:ascii="Times New Roman" w:eastAsia="仿宋" w:hAnsi="Times New Roman" w:cs="Times New Roman" w:hint="eastAsia"/>
                <w:sz w:val="26"/>
                <w:szCs w:val="26"/>
              </w:rPr>
              <w:t>国家重点研发计划、国家科学技术奖、精品课程等评委</w:t>
            </w:r>
            <w:r w:rsidRPr="00723AC0">
              <w:rPr>
                <w:rFonts w:ascii="Times New Roman" w:eastAsia="仿宋" w:hAnsi="Times New Roman" w:cs="Times New Roman"/>
                <w:sz w:val="26"/>
                <w:szCs w:val="26"/>
              </w:rPr>
              <w:t>10</w:t>
            </w:r>
            <w:r w:rsidRPr="00723AC0">
              <w:rPr>
                <w:rFonts w:ascii="Times New Roman" w:eastAsia="仿宋" w:hAnsi="Times New Roman" w:cs="Times New Roman" w:hint="eastAsia"/>
                <w:sz w:val="26"/>
                <w:szCs w:val="26"/>
              </w:rPr>
              <w:t>人次</w:t>
            </w:r>
            <w:r w:rsidRPr="00723AC0">
              <w:rPr>
                <w:rFonts w:ascii="Times New Roman" w:eastAsia="仿宋" w:hAnsi="Times New Roman" w:cs="Times New Roman"/>
                <w:sz w:val="26"/>
                <w:szCs w:val="26"/>
              </w:rPr>
              <w:t>。</w:t>
            </w:r>
          </w:p>
          <w:p w14:paraId="7E6B4882" w14:textId="5A6EC808" w:rsidR="00A50862" w:rsidRDefault="008265AC" w:rsidP="00723AC0">
            <w:pPr>
              <w:pStyle w:val="a8"/>
              <w:numPr>
                <w:ilvl w:val="0"/>
                <w:numId w:val="1"/>
              </w:numPr>
              <w:spacing w:line="520" w:lineRule="exact"/>
              <w:ind w:firstLineChars="0"/>
              <w:rPr>
                <w:rFonts w:ascii="Times New Roman" w:eastAsia="仿宋" w:hAnsi="Times New Roman" w:cs="Times New Roman"/>
                <w:sz w:val="26"/>
                <w:szCs w:val="26"/>
              </w:rPr>
            </w:pPr>
            <w:r>
              <w:rPr>
                <w:rFonts w:ascii="Times New Roman" w:eastAsia="仿宋" w:hAnsi="Times New Roman" w:cs="Times New Roman" w:hint="eastAsia"/>
                <w:sz w:val="26"/>
                <w:szCs w:val="26"/>
              </w:rPr>
              <w:t>此外，</w:t>
            </w:r>
            <w:r w:rsidR="00A50862" w:rsidRPr="00723AC0">
              <w:rPr>
                <w:rFonts w:ascii="Times New Roman" w:eastAsia="仿宋" w:hAnsi="Times New Roman" w:cs="Times New Roman" w:hint="eastAsia"/>
                <w:sz w:val="26"/>
                <w:szCs w:val="26"/>
              </w:rPr>
              <w:t>专业技术岗位聘用与考核工作中学科高质量学术论文期刊目录的制定</w:t>
            </w:r>
            <w:r w:rsidR="00E24332" w:rsidRPr="00723AC0">
              <w:rPr>
                <w:rFonts w:ascii="Times New Roman" w:eastAsia="仿宋" w:hAnsi="Times New Roman" w:cs="Times New Roman" w:hint="eastAsia"/>
                <w:sz w:val="26"/>
                <w:szCs w:val="26"/>
              </w:rPr>
              <w:t>；学术团队整合</w:t>
            </w:r>
            <w:r w:rsidR="00913A11" w:rsidRPr="00723AC0">
              <w:rPr>
                <w:rFonts w:ascii="Times New Roman" w:eastAsia="仿宋" w:hAnsi="Times New Roman" w:cs="Times New Roman" w:hint="eastAsia"/>
                <w:sz w:val="26"/>
                <w:szCs w:val="26"/>
              </w:rPr>
              <w:t>；</w:t>
            </w:r>
            <w:r w:rsidR="007262AC">
              <w:rPr>
                <w:rFonts w:ascii="Times New Roman" w:eastAsia="仿宋" w:hAnsi="Times New Roman" w:cs="Times New Roman" w:hint="eastAsia"/>
                <w:sz w:val="26"/>
                <w:szCs w:val="26"/>
              </w:rPr>
              <w:t>研究生培养方案制定；</w:t>
            </w:r>
            <w:r w:rsidR="00913A11" w:rsidRPr="00723AC0">
              <w:rPr>
                <w:rFonts w:ascii="Times New Roman" w:eastAsia="仿宋" w:hAnsi="Times New Roman" w:cs="Times New Roman" w:hint="eastAsia"/>
                <w:sz w:val="26"/>
                <w:szCs w:val="26"/>
              </w:rPr>
              <w:t>校重点学科执行</w:t>
            </w:r>
            <w:r w:rsidR="00A50862" w:rsidRPr="00723AC0">
              <w:rPr>
                <w:rFonts w:ascii="Times New Roman" w:eastAsia="仿宋" w:hAnsi="Times New Roman" w:cs="Times New Roman" w:hint="eastAsia"/>
                <w:sz w:val="26"/>
                <w:szCs w:val="26"/>
              </w:rPr>
              <w:t>。</w:t>
            </w:r>
          </w:p>
          <w:p w14:paraId="07F68634" w14:textId="77777777" w:rsidR="00723AC0" w:rsidRPr="00723AC0" w:rsidRDefault="00723AC0" w:rsidP="00723AC0">
            <w:pPr>
              <w:pStyle w:val="a8"/>
              <w:spacing w:line="520" w:lineRule="exact"/>
              <w:ind w:left="360" w:firstLineChars="0" w:firstLine="0"/>
              <w:rPr>
                <w:rFonts w:ascii="Times New Roman" w:eastAsia="仿宋" w:hAnsi="Times New Roman" w:cs="Times New Roman"/>
                <w:sz w:val="26"/>
                <w:szCs w:val="26"/>
              </w:rPr>
            </w:pPr>
          </w:p>
          <w:p w14:paraId="07594AE5" w14:textId="69DB3CDD" w:rsidR="00BE205C" w:rsidRPr="00723AC0" w:rsidRDefault="00DD7831" w:rsidP="00AD6C90">
            <w:pPr>
              <w:spacing w:line="520" w:lineRule="exact"/>
              <w:ind w:firstLineChars="340" w:firstLine="884"/>
              <w:rPr>
                <w:rFonts w:ascii="楷体" w:eastAsia="楷体" w:hAnsi="楷体" w:cs="宋体"/>
                <w:color w:val="000000"/>
                <w:kern w:val="0"/>
                <w:sz w:val="26"/>
                <w:szCs w:val="26"/>
              </w:rPr>
            </w:pPr>
            <w:r w:rsidRPr="00723AC0">
              <w:rPr>
                <w:rFonts w:ascii="Times New Roman" w:eastAsia="仿宋" w:hAnsi="Times New Roman" w:cs="Times New Roman" w:hint="eastAsia"/>
                <w:sz w:val="26"/>
                <w:szCs w:val="26"/>
              </w:rPr>
              <w:t>在学科建设中，</w:t>
            </w:r>
            <w:r w:rsidR="00723AC0" w:rsidRPr="00723AC0">
              <w:rPr>
                <w:rFonts w:ascii="Times New Roman" w:eastAsia="仿宋" w:hAnsi="Times New Roman" w:cs="Times New Roman" w:hint="eastAsia"/>
                <w:sz w:val="26"/>
                <w:szCs w:val="26"/>
              </w:rPr>
              <w:t>本人</w:t>
            </w:r>
            <w:r w:rsidRPr="00723AC0">
              <w:rPr>
                <w:rFonts w:ascii="Times New Roman" w:eastAsia="仿宋" w:hAnsi="Times New Roman" w:cs="Times New Roman" w:hint="eastAsia"/>
                <w:sz w:val="26"/>
                <w:szCs w:val="26"/>
              </w:rPr>
              <w:t>主要做了协调</w:t>
            </w:r>
            <w:r w:rsidR="001A2184">
              <w:rPr>
                <w:rFonts w:ascii="Times New Roman" w:eastAsia="仿宋" w:hAnsi="Times New Roman" w:cs="Times New Roman" w:hint="eastAsia"/>
                <w:sz w:val="26"/>
                <w:szCs w:val="26"/>
              </w:rPr>
              <w:t>并参与部分建设</w:t>
            </w:r>
            <w:r w:rsidRPr="00723AC0">
              <w:rPr>
                <w:rFonts w:ascii="Times New Roman" w:eastAsia="仿宋" w:hAnsi="Times New Roman" w:cs="Times New Roman" w:hint="eastAsia"/>
                <w:sz w:val="26"/>
                <w:szCs w:val="26"/>
              </w:rPr>
              <w:t>工作。</w:t>
            </w:r>
          </w:p>
          <w:p w14:paraId="2E3A6A3B" w14:textId="77777777" w:rsidR="00BE205C" w:rsidRPr="00723AC0" w:rsidRDefault="00DD7CDE" w:rsidP="00723AC0">
            <w:pPr>
              <w:widowControl/>
              <w:spacing w:line="520" w:lineRule="exact"/>
              <w:rPr>
                <w:rFonts w:ascii="楷体" w:eastAsia="楷体" w:hAnsi="楷体" w:cs="宋体"/>
                <w:color w:val="000000"/>
                <w:kern w:val="0"/>
                <w:sz w:val="26"/>
                <w:szCs w:val="26"/>
              </w:rPr>
            </w:pPr>
            <w:r w:rsidRPr="00723AC0">
              <w:rPr>
                <w:rFonts w:ascii="楷体" w:eastAsia="楷体" w:hAnsi="楷体" w:cs="宋体" w:hint="eastAsia"/>
                <w:color w:val="000000"/>
                <w:kern w:val="0"/>
                <w:sz w:val="26"/>
                <w:szCs w:val="26"/>
              </w:rPr>
              <w:t xml:space="preserve"> </w:t>
            </w:r>
            <w:r w:rsidRPr="00723AC0">
              <w:rPr>
                <w:rFonts w:ascii="楷体" w:eastAsia="楷体" w:hAnsi="楷体" w:cs="宋体"/>
                <w:color w:val="000000"/>
                <w:kern w:val="0"/>
                <w:sz w:val="26"/>
                <w:szCs w:val="26"/>
              </w:rPr>
              <w:t xml:space="preserve">                       </w:t>
            </w:r>
          </w:p>
        </w:tc>
      </w:tr>
      <w:tr w:rsidR="00BE205C" w:rsidRPr="00BE205C" w14:paraId="294ED554"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9D9F312"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44CE231"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505ABE8C"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1B0C77B"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548E49C4"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5DC500BC"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5E1AD60"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201FE32D"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69BA035D"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46C1AC7"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025AE767"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317C2F2"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24C459E"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E0DC364"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19EA430"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26AD45DE"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10DBA35"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1551229D"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605E1B7B"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5C8D2AE7"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64A9AE36"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0BBEFB5"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2EB3BF3A"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4C784B31"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04E7D237"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3F2E79C7"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3DE96E05"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7F7997B4"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5029777"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AB1670D" w14:textId="77777777" w:rsidTr="00BE205C">
        <w:trPr>
          <w:trHeight w:val="312"/>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76BDCEBF"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3C49FC84" w14:textId="77777777" w:rsidTr="00DD7CDE">
        <w:trPr>
          <w:trHeight w:val="1556"/>
        </w:trPr>
        <w:tc>
          <w:tcPr>
            <w:tcW w:w="9220" w:type="dxa"/>
            <w:gridSpan w:val="4"/>
            <w:vMerge/>
            <w:tcBorders>
              <w:top w:val="single" w:sz="4" w:space="0" w:color="auto"/>
              <w:left w:val="single" w:sz="4" w:space="0" w:color="auto"/>
              <w:bottom w:val="single" w:sz="4" w:space="0" w:color="auto"/>
              <w:right w:val="single" w:sz="4" w:space="0" w:color="auto"/>
            </w:tcBorders>
            <w:vAlign w:val="center"/>
            <w:hideMark/>
          </w:tcPr>
          <w:p w14:paraId="32CB4CB1" w14:textId="77777777" w:rsidR="00BE205C" w:rsidRPr="00BE205C" w:rsidRDefault="00BE205C" w:rsidP="00BE205C">
            <w:pPr>
              <w:widowControl/>
              <w:jc w:val="left"/>
              <w:rPr>
                <w:rFonts w:ascii="楷体" w:eastAsia="楷体" w:hAnsi="楷体" w:cs="宋体"/>
                <w:color w:val="000000"/>
                <w:kern w:val="0"/>
                <w:sz w:val="36"/>
                <w:szCs w:val="36"/>
              </w:rPr>
            </w:pPr>
          </w:p>
        </w:tc>
      </w:tr>
      <w:tr w:rsidR="00BE205C" w:rsidRPr="00BE205C" w14:paraId="62C4D977" w14:textId="77777777" w:rsidTr="00BE205C">
        <w:trPr>
          <w:trHeight w:val="624"/>
        </w:trPr>
        <w:tc>
          <w:tcPr>
            <w:tcW w:w="2400" w:type="dxa"/>
            <w:vMerge w:val="restart"/>
            <w:tcBorders>
              <w:top w:val="nil"/>
              <w:left w:val="single" w:sz="4" w:space="0" w:color="auto"/>
              <w:bottom w:val="single" w:sz="4" w:space="0" w:color="000000"/>
              <w:right w:val="nil"/>
            </w:tcBorders>
            <w:shd w:val="clear" w:color="auto" w:fill="auto"/>
            <w:noWrap/>
            <w:vAlign w:val="center"/>
            <w:hideMark/>
          </w:tcPr>
          <w:p w14:paraId="7D69221A" w14:textId="77777777" w:rsidR="00BE205C" w:rsidRPr="00DD7CDE" w:rsidRDefault="00BE205C" w:rsidP="00BE205C">
            <w:pPr>
              <w:widowControl/>
              <w:jc w:val="center"/>
              <w:rPr>
                <w:rFonts w:ascii="楷体" w:eastAsia="楷体" w:hAnsi="楷体" w:cs="宋体"/>
                <w:color w:val="000000"/>
                <w:kern w:val="0"/>
                <w:sz w:val="32"/>
                <w:szCs w:val="32"/>
              </w:rPr>
            </w:pPr>
            <w:r w:rsidRPr="00DD7CDE">
              <w:rPr>
                <w:rFonts w:ascii="楷体" w:eastAsia="楷体" w:hAnsi="楷体" w:cs="宋体" w:hint="eastAsia"/>
                <w:color w:val="000000"/>
                <w:kern w:val="0"/>
                <w:sz w:val="32"/>
                <w:szCs w:val="32"/>
              </w:rPr>
              <w:t>备注</w:t>
            </w:r>
          </w:p>
        </w:tc>
        <w:tc>
          <w:tcPr>
            <w:tcW w:w="682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54E2A98" w14:textId="77777777" w:rsidR="00BE205C" w:rsidRPr="00BE205C" w:rsidRDefault="00BE205C" w:rsidP="00BE205C">
            <w:pPr>
              <w:widowControl/>
              <w:jc w:val="center"/>
              <w:rPr>
                <w:rFonts w:ascii="楷体" w:eastAsia="楷体" w:hAnsi="楷体" w:cs="宋体"/>
                <w:color w:val="000000"/>
                <w:kern w:val="0"/>
                <w:sz w:val="36"/>
                <w:szCs w:val="36"/>
              </w:rPr>
            </w:pPr>
            <w:r w:rsidRPr="00BE205C">
              <w:rPr>
                <w:rFonts w:ascii="楷体" w:eastAsia="楷体" w:hAnsi="楷体" w:cs="宋体" w:hint="eastAsia"/>
                <w:color w:val="000000"/>
                <w:kern w:val="0"/>
                <w:sz w:val="36"/>
                <w:szCs w:val="36"/>
              </w:rPr>
              <w:t xml:space="preserve">　</w:t>
            </w:r>
          </w:p>
        </w:tc>
      </w:tr>
      <w:tr w:rsidR="00BE205C" w:rsidRPr="00BE205C" w14:paraId="489E48F0" w14:textId="77777777" w:rsidTr="00BE205C">
        <w:trPr>
          <w:trHeight w:val="312"/>
        </w:trPr>
        <w:tc>
          <w:tcPr>
            <w:tcW w:w="2400" w:type="dxa"/>
            <w:vMerge/>
            <w:tcBorders>
              <w:top w:val="nil"/>
              <w:left w:val="single" w:sz="4" w:space="0" w:color="auto"/>
              <w:bottom w:val="single" w:sz="4" w:space="0" w:color="000000"/>
              <w:right w:val="nil"/>
            </w:tcBorders>
            <w:vAlign w:val="center"/>
            <w:hideMark/>
          </w:tcPr>
          <w:p w14:paraId="34D798AD" w14:textId="77777777" w:rsidR="00BE205C" w:rsidRPr="00BE205C" w:rsidRDefault="00BE205C" w:rsidP="00BE205C">
            <w:pPr>
              <w:widowControl/>
              <w:jc w:val="left"/>
              <w:rPr>
                <w:rFonts w:ascii="楷体" w:eastAsia="楷体" w:hAnsi="楷体" w:cs="宋体"/>
                <w:color w:val="000000"/>
                <w:kern w:val="0"/>
                <w:sz w:val="36"/>
                <w:szCs w:val="36"/>
              </w:rPr>
            </w:pPr>
          </w:p>
        </w:tc>
        <w:tc>
          <w:tcPr>
            <w:tcW w:w="6820" w:type="dxa"/>
            <w:gridSpan w:val="3"/>
            <w:vMerge/>
            <w:tcBorders>
              <w:top w:val="single" w:sz="4" w:space="0" w:color="auto"/>
              <w:left w:val="single" w:sz="4" w:space="0" w:color="auto"/>
              <w:bottom w:val="single" w:sz="4" w:space="0" w:color="000000"/>
              <w:right w:val="single" w:sz="4" w:space="0" w:color="000000"/>
            </w:tcBorders>
            <w:vAlign w:val="center"/>
            <w:hideMark/>
          </w:tcPr>
          <w:p w14:paraId="4E08F4A5" w14:textId="77777777" w:rsidR="00BE205C" w:rsidRPr="00BE205C" w:rsidRDefault="00BE205C" w:rsidP="00BE205C">
            <w:pPr>
              <w:widowControl/>
              <w:jc w:val="left"/>
              <w:rPr>
                <w:rFonts w:ascii="楷体" w:eastAsia="楷体" w:hAnsi="楷体" w:cs="宋体"/>
                <w:color w:val="000000"/>
                <w:kern w:val="0"/>
                <w:sz w:val="36"/>
                <w:szCs w:val="36"/>
              </w:rPr>
            </w:pPr>
          </w:p>
        </w:tc>
      </w:tr>
    </w:tbl>
    <w:p w14:paraId="7B6107B6" w14:textId="77777777" w:rsidR="00BE205C" w:rsidRPr="00BE205C" w:rsidRDefault="00BE205C" w:rsidP="00DD7CDE">
      <w:pPr>
        <w:rPr>
          <w:rFonts w:ascii="方正小标宋_GBK" w:eastAsia="方正小标宋_GBK" w:hAnsi="黑体"/>
          <w:b/>
          <w:sz w:val="44"/>
          <w:szCs w:val="44"/>
        </w:rPr>
      </w:pPr>
    </w:p>
    <w:sectPr w:rsidR="00BE205C" w:rsidRPr="00BE20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6156D" w14:textId="77777777" w:rsidR="00767F8C" w:rsidRDefault="00767F8C" w:rsidP="00DD7CDE">
      <w:r>
        <w:separator/>
      </w:r>
    </w:p>
  </w:endnote>
  <w:endnote w:type="continuationSeparator" w:id="0">
    <w:p w14:paraId="6FDA7A22" w14:textId="77777777" w:rsidR="00767F8C" w:rsidRDefault="00767F8C" w:rsidP="00DD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_GBK">
    <w:panose1 w:val="02000000000000000000"/>
    <w:charset w:val="86"/>
    <w:family w:val="auto"/>
    <w:pitch w:val="variable"/>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5CC17" w14:textId="77777777" w:rsidR="00767F8C" w:rsidRDefault="00767F8C" w:rsidP="00DD7CDE">
      <w:r>
        <w:separator/>
      </w:r>
    </w:p>
  </w:footnote>
  <w:footnote w:type="continuationSeparator" w:id="0">
    <w:p w14:paraId="5FB2C2E2" w14:textId="77777777" w:rsidR="00767F8C" w:rsidRDefault="00767F8C" w:rsidP="00DD7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F80080"/>
    <w:multiLevelType w:val="hybridMultilevel"/>
    <w:tmpl w:val="50183A62"/>
    <w:lvl w:ilvl="0" w:tplc="FFC24B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30905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05C"/>
    <w:rsid w:val="001067A9"/>
    <w:rsid w:val="001A2184"/>
    <w:rsid w:val="0025315D"/>
    <w:rsid w:val="00284CDD"/>
    <w:rsid w:val="00387976"/>
    <w:rsid w:val="00400D2D"/>
    <w:rsid w:val="004D1EA7"/>
    <w:rsid w:val="004F3C30"/>
    <w:rsid w:val="0051611F"/>
    <w:rsid w:val="005C34E3"/>
    <w:rsid w:val="005E3161"/>
    <w:rsid w:val="00612AAB"/>
    <w:rsid w:val="00723AC0"/>
    <w:rsid w:val="007262AC"/>
    <w:rsid w:val="00735601"/>
    <w:rsid w:val="00767F8C"/>
    <w:rsid w:val="00822812"/>
    <w:rsid w:val="008265AC"/>
    <w:rsid w:val="008A5A59"/>
    <w:rsid w:val="00913A11"/>
    <w:rsid w:val="009222CF"/>
    <w:rsid w:val="00923535"/>
    <w:rsid w:val="00945B35"/>
    <w:rsid w:val="00A50862"/>
    <w:rsid w:val="00AD6C90"/>
    <w:rsid w:val="00B12BB2"/>
    <w:rsid w:val="00B4388B"/>
    <w:rsid w:val="00BE205C"/>
    <w:rsid w:val="00C10A03"/>
    <w:rsid w:val="00D4400E"/>
    <w:rsid w:val="00DD7831"/>
    <w:rsid w:val="00DD7CDE"/>
    <w:rsid w:val="00DF211D"/>
    <w:rsid w:val="00E24332"/>
    <w:rsid w:val="00FF2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60FEA"/>
  <w15:chartTrackingRefBased/>
  <w15:docId w15:val="{34F50443-8541-4565-96A3-85AB6378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7CD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D7CDE"/>
    <w:rPr>
      <w:sz w:val="18"/>
      <w:szCs w:val="18"/>
    </w:rPr>
  </w:style>
  <w:style w:type="paragraph" w:styleId="a6">
    <w:name w:val="footer"/>
    <w:basedOn w:val="a"/>
    <w:link w:val="a7"/>
    <w:uiPriority w:val="99"/>
    <w:unhideWhenUsed/>
    <w:rsid w:val="00DD7CDE"/>
    <w:pPr>
      <w:tabs>
        <w:tab w:val="center" w:pos="4153"/>
        <w:tab w:val="right" w:pos="8306"/>
      </w:tabs>
      <w:snapToGrid w:val="0"/>
      <w:jc w:val="left"/>
    </w:pPr>
    <w:rPr>
      <w:sz w:val="18"/>
      <w:szCs w:val="18"/>
    </w:rPr>
  </w:style>
  <w:style w:type="character" w:customStyle="1" w:styleId="a7">
    <w:name w:val="页脚 字符"/>
    <w:basedOn w:val="a0"/>
    <w:link w:val="a6"/>
    <w:uiPriority w:val="99"/>
    <w:rsid w:val="00DD7CDE"/>
    <w:rPr>
      <w:sz w:val="18"/>
      <w:szCs w:val="18"/>
    </w:rPr>
  </w:style>
  <w:style w:type="paragraph" w:styleId="a8">
    <w:name w:val="List Paragraph"/>
    <w:basedOn w:val="a"/>
    <w:uiPriority w:val="34"/>
    <w:qFormat/>
    <w:rsid w:val="00D4400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46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201</Words>
  <Characters>1152</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LIU HAISHUN</cp:lastModifiedBy>
  <cp:revision>8</cp:revision>
  <dcterms:created xsi:type="dcterms:W3CDTF">2023-12-27T01:20:00Z</dcterms:created>
  <dcterms:modified xsi:type="dcterms:W3CDTF">2024-01-03T06:38:00Z</dcterms:modified>
</cp:coreProperties>
</file>