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5B35" w:rsidRPr="00DD7CDE" w:rsidRDefault="00BE205C" w:rsidP="00BE205C">
      <w:pPr>
        <w:jc w:val="center"/>
        <w:rPr>
          <w:rFonts w:ascii="方正小标宋_GBK" w:eastAsia="方正小标宋_GBK" w:hAnsi="黑体"/>
          <w:sz w:val="36"/>
          <w:szCs w:val="36"/>
        </w:rPr>
      </w:pPr>
      <w:r w:rsidRPr="00DD7CDE">
        <w:rPr>
          <w:rFonts w:ascii="方正小标宋_GBK" w:eastAsia="方正小标宋_GBK" w:hAnsi="黑体" w:hint="eastAsia"/>
          <w:sz w:val="36"/>
          <w:szCs w:val="36"/>
        </w:rPr>
        <w:t>材料与物理学院中层负责人工作总结表</w:t>
      </w:r>
    </w:p>
    <w:tbl>
      <w:tblPr>
        <w:tblW w:w="9220" w:type="dxa"/>
        <w:tblLook w:val="04A0" w:firstRow="1" w:lastRow="0" w:firstColumn="1" w:lastColumn="0" w:noHBand="0" w:noVBand="1"/>
      </w:tblPr>
      <w:tblGrid>
        <w:gridCol w:w="2400"/>
        <w:gridCol w:w="1706"/>
        <w:gridCol w:w="1843"/>
        <w:gridCol w:w="3271"/>
      </w:tblGrid>
      <w:tr w:rsidR="00BE205C" w:rsidRPr="00BE205C" w:rsidTr="003E74EA">
        <w:trPr>
          <w:trHeight w:val="78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05C" w:rsidRPr="00DD7CDE" w:rsidRDefault="00BE205C" w:rsidP="00BE205C">
            <w:pPr>
              <w:widowControl/>
              <w:jc w:val="center"/>
              <w:rPr>
                <w:rFonts w:ascii="KaiTi" w:eastAsia="KaiTi" w:hAnsi="KaiTi" w:cs="宋体"/>
                <w:color w:val="000000"/>
                <w:kern w:val="0"/>
                <w:sz w:val="32"/>
                <w:szCs w:val="32"/>
              </w:rPr>
            </w:pPr>
            <w:r w:rsidRPr="00DD7CDE">
              <w:rPr>
                <w:rFonts w:ascii="KaiTi" w:eastAsia="KaiTi" w:hAnsi="KaiTi" w:cs="宋体" w:hint="eastAsia"/>
                <w:color w:val="000000"/>
                <w:kern w:val="0"/>
                <w:sz w:val="32"/>
                <w:szCs w:val="32"/>
              </w:rPr>
              <w:t>姓</w:t>
            </w:r>
            <w:r w:rsidR="00DD7CDE">
              <w:rPr>
                <w:rFonts w:ascii="KaiTi" w:eastAsia="KaiTi" w:hAnsi="KaiTi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  <w:r w:rsidRPr="00DD7CDE">
              <w:rPr>
                <w:rFonts w:ascii="KaiTi" w:eastAsia="KaiTi" w:hAnsi="KaiTi" w:cs="宋体" w:hint="eastAsia"/>
                <w:color w:val="000000"/>
                <w:kern w:val="0"/>
                <w:sz w:val="32"/>
                <w:szCs w:val="32"/>
              </w:rPr>
              <w:t>名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05C" w:rsidRPr="00DD7CDE" w:rsidRDefault="00EE1C8B" w:rsidP="003E74EA">
            <w:pPr>
              <w:widowControl/>
              <w:jc w:val="center"/>
              <w:rPr>
                <w:rFonts w:ascii="KaiTi" w:eastAsia="KaiTi" w:hAnsi="KaiTi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KaiTi" w:eastAsia="KaiTi" w:hAnsi="KaiTi" w:cs="宋体" w:hint="eastAsia"/>
                <w:color w:val="000000"/>
                <w:kern w:val="0"/>
                <w:sz w:val="32"/>
                <w:szCs w:val="32"/>
              </w:rPr>
              <w:t>蒋</w:t>
            </w:r>
            <w:r w:rsidR="003E74EA">
              <w:rPr>
                <w:rFonts w:ascii="KaiTi" w:eastAsia="KaiTi" w:hAnsi="KaiTi" w:cs="宋体" w:hint="eastAsia"/>
                <w:color w:val="000000"/>
                <w:kern w:val="0"/>
                <w:sz w:val="32"/>
                <w:szCs w:val="32"/>
              </w:rPr>
              <w:t>江民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05C" w:rsidRPr="00DD7CDE" w:rsidRDefault="00BE205C" w:rsidP="00BE205C">
            <w:pPr>
              <w:widowControl/>
              <w:jc w:val="center"/>
              <w:rPr>
                <w:rFonts w:ascii="KaiTi" w:eastAsia="KaiTi" w:hAnsi="KaiTi" w:cs="宋体"/>
                <w:color w:val="000000"/>
                <w:kern w:val="0"/>
                <w:sz w:val="32"/>
                <w:szCs w:val="32"/>
              </w:rPr>
            </w:pPr>
            <w:r w:rsidRPr="00DD7CDE">
              <w:rPr>
                <w:rFonts w:ascii="KaiTi" w:eastAsia="KaiTi" w:hAnsi="KaiTi" w:cs="宋体" w:hint="eastAsia"/>
                <w:color w:val="000000"/>
                <w:kern w:val="0"/>
                <w:sz w:val="32"/>
                <w:szCs w:val="32"/>
              </w:rPr>
              <w:t>岗位职务</w:t>
            </w:r>
          </w:p>
        </w:tc>
        <w:tc>
          <w:tcPr>
            <w:tcW w:w="3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4EA" w:rsidRDefault="003E74EA" w:rsidP="003E74EA">
            <w:pPr>
              <w:widowControl/>
              <w:jc w:val="center"/>
              <w:rPr>
                <w:rFonts w:ascii="KaiTi" w:eastAsia="KaiTi" w:hAnsi="KaiTi" w:cs="宋体"/>
                <w:color w:val="000000"/>
                <w:kern w:val="0"/>
                <w:sz w:val="32"/>
                <w:szCs w:val="32"/>
              </w:rPr>
            </w:pPr>
            <w:bookmarkStart w:id="0" w:name="OLE_LINK1"/>
            <w:bookmarkStart w:id="1" w:name="OLE_LINK2"/>
            <w:r>
              <w:rPr>
                <w:rFonts w:ascii="KaiTi" w:eastAsia="KaiTi" w:hAnsi="KaiTi" w:cs="宋体" w:hint="eastAsia"/>
                <w:color w:val="000000"/>
                <w:kern w:val="0"/>
                <w:sz w:val="32"/>
                <w:szCs w:val="32"/>
              </w:rPr>
              <w:t>国际化办学办公室</w:t>
            </w:r>
          </w:p>
          <w:bookmarkEnd w:id="0"/>
          <w:bookmarkEnd w:id="1"/>
          <w:p w:rsidR="00BE205C" w:rsidRPr="00DD7CDE" w:rsidRDefault="003E74EA" w:rsidP="003E74EA">
            <w:pPr>
              <w:widowControl/>
              <w:jc w:val="center"/>
              <w:rPr>
                <w:rFonts w:ascii="KaiTi" w:eastAsia="KaiTi" w:hAnsi="KaiTi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KaiTi" w:eastAsia="KaiTi" w:hAnsi="KaiTi" w:cs="宋体" w:hint="eastAsia"/>
                <w:color w:val="000000"/>
                <w:kern w:val="0"/>
                <w:sz w:val="32"/>
                <w:szCs w:val="32"/>
              </w:rPr>
              <w:t>副主任</w:t>
            </w:r>
          </w:p>
        </w:tc>
      </w:tr>
      <w:tr w:rsidR="00BE205C" w:rsidRPr="00BE205C" w:rsidTr="003E74EA">
        <w:trPr>
          <w:trHeight w:val="75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05C" w:rsidRPr="00DD7CDE" w:rsidRDefault="00BE205C" w:rsidP="00BE205C">
            <w:pPr>
              <w:widowControl/>
              <w:jc w:val="center"/>
              <w:rPr>
                <w:rFonts w:ascii="KaiTi" w:eastAsia="KaiTi" w:hAnsi="KaiTi" w:cs="宋体"/>
                <w:color w:val="000000"/>
                <w:kern w:val="0"/>
                <w:sz w:val="32"/>
                <w:szCs w:val="32"/>
              </w:rPr>
            </w:pPr>
            <w:r w:rsidRPr="00DD7CDE">
              <w:rPr>
                <w:rFonts w:ascii="KaiTi" w:eastAsia="KaiTi" w:hAnsi="KaiTi" w:cs="宋体" w:hint="eastAsia"/>
                <w:color w:val="000000"/>
                <w:kern w:val="0"/>
                <w:sz w:val="32"/>
                <w:szCs w:val="32"/>
              </w:rPr>
              <w:t>任职时间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4EA" w:rsidRDefault="003E74EA" w:rsidP="003E74EA">
            <w:pPr>
              <w:widowControl/>
              <w:jc w:val="center"/>
              <w:rPr>
                <w:rFonts w:ascii="KaiTi" w:eastAsia="KaiTi" w:hAnsi="KaiTi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KaiTi" w:eastAsia="KaiTi" w:hAnsi="KaiTi" w:cs="宋体" w:hint="eastAsia"/>
                <w:color w:val="000000"/>
                <w:kern w:val="0"/>
                <w:sz w:val="32"/>
                <w:szCs w:val="32"/>
              </w:rPr>
              <w:t>2</w:t>
            </w:r>
            <w:r>
              <w:rPr>
                <w:rFonts w:ascii="KaiTi" w:eastAsia="KaiTi" w:hAnsi="KaiTi" w:cs="宋体"/>
                <w:color w:val="000000"/>
                <w:kern w:val="0"/>
                <w:sz w:val="32"/>
                <w:szCs w:val="32"/>
              </w:rPr>
              <w:t>023.3</w:t>
            </w:r>
            <w:r>
              <w:rPr>
                <w:rFonts w:ascii="KaiTi" w:eastAsia="KaiTi" w:hAnsi="KaiTi" w:cs="宋体" w:hint="eastAsia"/>
                <w:color w:val="000000"/>
                <w:kern w:val="0"/>
                <w:sz w:val="32"/>
                <w:szCs w:val="32"/>
              </w:rPr>
              <w:t>~</w:t>
            </w:r>
          </w:p>
          <w:p w:rsidR="00BE205C" w:rsidRPr="00DD7CDE" w:rsidRDefault="003E74EA" w:rsidP="003E74EA">
            <w:pPr>
              <w:widowControl/>
              <w:jc w:val="center"/>
              <w:rPr>
                <w:rFonts w:ascii="KaiTi" w:eastAsia="KaiTi" w:hAnsi="KaiTi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KaiTi" w:eastAsia="KaiTi" w:hAnsi="KaiTi" w:cs="宋体" w:hint="eastAsia"/>
                <w:color w:val="000000"/>
                <w:kern w:val="0"/>
                <w:sz w:val="32"/>
                <w:szCs w:val="32"/>
              </w:rPr>
              <w:t>至今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05C" w:rsidRPr="00DD7CDE" w:rsidRDefault="00BE205C" w:rsidP="00BE205C">
            <w:pPr>
              <w:widowControl/>
              <w:jc w:val="center"/>
              <w:rPr>
                <w:rFonts w:ascii="KaiTi" w:eastAsia="KaiTi" w:hAnsi="KaiTi" w:cs="宋体"/>
                <w:color w:val="000000"/>
                <w:kern w:val="0"/>
                <w:sz w:val="32"/>
                <w:szCs w:val="32"/>
              </w:rPr>
            </w:pPr>
            <w:r w:rsidRPr="00DD7CDE">
              <w:rPr>
                <w:rFonts w:ascii="KaiTi" w:eastAsia="KaiTi" w:hAnsi="KaiTi" w:cs="宋体" w:hint="eastAsia"/>
                <w:color w:val="000000"/>
                <w:kern w:val="0"/>
                <w:sz w:val="32"/>
                <w:szCs w:val="32"/>
              </w:rPr>
              <w:t>负责工作</w:t>
            </w:r>
          </w:p>
        </w:tc>
        <w:tc>
          <w:tcPr>
            <w:tcW w:w="3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05C" w:rsidRPr="00DD7CDE" w:rsidRDefault="00EE1C8B" w:rsidP="00F820F9">
            <w:pPr>
              <w:widowControl/>
              <w:jc w:val="center"/>
              <w:rPr>
                <w:rFonts w:ascii="KaiTi" w:eastAsia="KaiTi" w:hAnsi="KaiTi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KaiTi" w:eastAsia="KaiTi" w:hAnsi="KaiTi" w:cs="宋体" w:hint="eastAsia"/>
                <w:color w:val="000000"/>
                <w:kern w:val="0"/>
                <w:sz w:val="32"/>
                <w:szCs w:val="32"/>
              </w:rPr>
              <w:t>外籍教师联络</w:t>
            </w:r>
            <w:r w:rsidR="00F820F9">
              <w:rPr>
                <w:rFonts w:ascii="KaiTi" w:eastAsia="KaiTi" w:hAnsi="KaiTi" w:cs="宋体" w:hint="eastAsia"/>
                <w:color w:val="000000"/>
                <w:kern w:val="0"/>
                <w:sz w:val="32"/>
                <w:szCs w:val="32"/>
              </w:rPr>
              <w:t>事宜</w:t>
            </w:r>
          </w:p>
        </w:tc>
      </w:tr>
      <w:tr w:rsidR="00BE205C" w:rsidRPr="00BE205C" w:rsidTr="003E74EA">
        <w:trPr>
          <w:trHeight w:val="624"/>
        </w:trPr>
        <w:tc>
          <w:tcPr>
            <w:tcW w:w="2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05C" w:rsidRPr="00DD7CDE" w:rsidRDefault="00BE205C" w:rsidP="00BE205C">
            <w:pPr>
              <w:widowControl/>
              <w:jc w:val="center"/>
              <w:rPr>
                <w:rFonts w:ascii="KaiTi" w:eastAsia="KaiTi" w:hAnsi="KaiTi" w:cs="宋体"/>
                <w:color w:val="000000"/>
                <w:kern w:val="0"/>
                <w:sz w:val="32"/>
                <w:szCs w:val="32"/>
              </w:rPr>
            </w:pPr>
          </w:p>
          <w:p w:rsidR="00BE205C" w:rsidRPr="00DD7CDE" w:rsidRDefault="00BE205C" w:rsidP="00BE205C">
            <w:pPr>
              <w:widowControl/>
              <w:jc w:val="center"/>
              <w:rPr>
                <w:rFonts w:ascii="KaiTi" w:eastAsia="KaiTi" w:hAnsi="KaiTi" w:cs="宋体"/>
                <w:color w:val="000000"/>
                <w:kern w:val="0"/>
                <w:sz w:val="32"/>
                <w:szCs w:val="32"/>
              </w:rPr>
            </w:pPr>
            <w:r w:rsidRPr="00DD7CDE">
              <w:rPr>
                <w:rFonts w:ascii="KaiTi" w:eastAsia="KaiTi" w:hAnsi="KaiTi" w:cs="宋体" w:hint="eastAsia"/>
                <w:color w:val="000000"/>
                <w:kern w:val="0"/>
                <w:sz w:val="32"/>
                <w:szCs w:val="32"/>
              </w:rPr>
              <w:t>承担工作职责</w:t>
            </w:r>
          </w:p>
          <w:p w:rsidR="00BE205C" w:rsidRPr="00DD7CDE" w:rsidRDefault="00BE205C" w:rsidP="00BE205C">
            <w:pPr>
              <w:widowControl/>
              <w:rPr>
                <w:rFonts w:ascii="KaiTi" w:eastAsia="KaiTi" w:hAnsi="KaiTi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68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05C" w:rsidRPr="00DD7CDE" w:rsidRDefault="003E74EA" w:rsidP="00D14B7B">
            <w:pPr>
              <w:widowControl/>
              <w:rPr>
                <w:rFonts w:ascii="KaiTi" w:eastAsia="KaiTi" w:hAnsi="KaiTi" w:cs="宋体"/>
                <w:color w:val="000000"/>
                <w:kern w:val="0"/>
                <w:sz w:val="32"/>
                <w:szCs w:val="32"/>
              </w:rPr>
            </w:pPr>
            <w:r w:rsidRPr="003E74EA">
              <w:rPr>
                <w:rFonts w:ascii="KaiTi" w:eastAsia="KaiTi" w:hAnsi="KaiTi" w:cs="宋体" w:hint="eastAsia"/>
                <w:color w:val="000000"/>
                <w:kern w:val="0"/>
                <w:sz w:val="32"/>
                <w:szCs w:val="32"/>
              </w:rPr>
              <w:t>加强学院国际化办学工作</w:t>
            </w:r>
            <w:r w:rsidRPr="003E74EA">
              <w:rPr>
                <w:rFonts w:ascii="KaiTi" w:eastAsia="KaiTi" w:hAnsi="KaiTi" w:cs="宋体"/>
                <w:color w:val="000000"/>
                <w:kern w:val="0"/>
                <w:sz w:val="32"/>
                <w:szCs w:val="32"/>
              </w:rPr>
              <w:t>,推进落实学院人才培</w:t>
            </w:r>
            <w:r w:rsidRPr="003E74EA">
              <w:rPr>
                <w:rFonts w:ascii="KaiTi" w:eastAsia="KaiTi" w:hAnsi="KaiTi" w:cs="宋体" w:hint="eastAsia"/>
                <w:color w:val="000000"/>
                <w:kern w:val="0"/>
                <w:sz w:val="32"/>
                <w:szCs w:val="32"/>
              </w:rPr>
              <w:t>养、学科建设和师资队伍建设等方面的国际化办学要求</w:t>
            </w:r>
            <w:r w:rsidR="00F820F9">
              <w:rPr>
                <w:rFonts w:ascii="KaiTi" w:eastAsia="KaiTi" w:hAnsi="KaiTi" w:cs="宋体" w:hint="eastAsia"/>
                <w:color w:val="000000"/>
                <w:kern w:val="0"/>
                <w:sz w:val="32"/>
                <w:szCs w:val="32"/>
              </w:rPr>
              <w:t>以及</w:t>
            </w:r>
            <w:r w:rsidR="00485B5D">
              <w:rPr>
                <w:rFonts w:ascii="KaiTi" w:eastAsia="KaiTi" w:hAnsi="KaiTi" w:cs="宋体" w:hint="eastAsia"/>
                <w:color w:val="000000"/>
                <w:kern w:val="0"/>
                <w:sz w:val="32"/>
                <w:szCs w:val="32"/>
              </w:rPr>
              <w:t>联络外籍教师的</w:t>
            </w:r>
            <w:r w:rsidR="00F820F9">
              <w:rPr>
                <w:rFonts w:ascii="KaiTi" w:eastAsia="KaiTi" w:hAnsi="KaiTi" w:cs="宋体" w:hint="eastAsia"/>
                <w:color w:val="000000"/>
                <w:kern w:val="0"/>
                <w:sz w:val="32"/>
                <w:szCs w:val="32"/>
              </w:rPr>
              <w:t>具体任务</w:t>
            </w:r>
            <w:bookmarkStart w:id="2" w:name="_GoBack"/>
            <w:bookmarkEnd w:id="2"/>
          </w:p>
        </w:tc>
      </w:tr>
      <w:tr w:rsidR="00BE205C" w:rsidRPr="00BE205C" w:rsidTr="003E74EA">
        <w:trPr>
          <w:trHeight w:val="936"/>
        </w:trPr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5C" w:rsidRPr="00BE205C" w:rsidRDefault="00BE205C" w:rsidP="00BE205C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6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5C" w:rsidRPr="00BE205C" w:rsidRDefault="00BE205C" w:rsidP="00BE205C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:rsidTr="003E74EA">
        <w:trPr>
          <w:trHeight w:val="936"/>
        </w:trPr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5C" w:rsidRPr="00BE205C" w:rsidRDefault="00BE205C" w:rsidP="00BE205C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6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5C" w:rsidRPr="00BE205C" w:rsidRDefault="00BE205C" w:rsidP="00BE205C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:rsidTr="00F820F9">
        <w:trPr>
          <w:trHeight w:val="936"/>
        </w:trPr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5C" w:rsidRPr="00BE205C" w:rsidRDefault="00BE205C" w:rsidP="00BE205C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6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5C" w:rsidRPr="00BE205C" w:rsidRDefault="00BE205C" w:rsidP="00BE205C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:rsidTr="00BE205C">
        <w:trPr>
          <w:trHeight w:val="450"/>
        </w:trPr>
        <w:tc>
          <w:tcPr>
            <w:tcW w:w="9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05C" w:rsidRPr="00BE205C" w:rsidRDefault="00BE205C" w:rsidP="00BE205C">
            <w:pPr>
              <w:widowControl/>
              <w:jc w:val="center"/>
              <w:rPr>
                <w:rFonts w:ascii="KaiTi" w:eastAsia="KaiTi" w:hAnsi="KaiTi" w:cs="宋体"/>
                <w:color w:val="000000"/>
                <w:kern w:val="0"/>
                <w:sz w:val="36"/>
                <w:szCs w:val="36"/>
              </w:rPr>
            </w:pPr>
            <w:r w:rsidRPr="00DD7CDE">
              <w:rPr>
                <w:rFonts w:ascii="KaiTi" w:eastAsia="KaiTi" w:hAnsi="KaiTi" w:cs="宋体" w:hint="eastAsia"/>
                <w:color w:val="000000"/>
                <w:kern w:val="0"/>
                <w:sz w:val="32"/>
                <w:szCs w:val="32"/>
              </w:rPr>
              <w:t>工作总结</w:t>
            </w:r>
            <w:r w:rsidR="00DD7CDE" w:rsidRPr="00DD7CDE">
              <w:rPr>
                <w:rFonts w:ascii="KaiTi" w:eastAsia="KaiTi" w:hAnsi="KaiTi" w:cs="宋体" w:hint="eastAsia"/>
                <w:color w:val="000000"/>
                <w:kern w:val="0"/>
                <w:sz w:val="24"/>
                <w:szCs w:val="24"/>
              </w:rPr>
              <w:t>（</w:t>
            </w:r>
            <w:r w:rsidR="00DD7CDE">
              <w:rPr>
                <w:rFonts w:ascii="KaiTi" w:eastAsia="KaiTi" w:hAnsi="KaiTi" w:cs="宋体" w:hint="eastAsia"/>
                <w:color w:val="000000"/>
                <w:kern w:val="0"/>
                <w:sz w:val="24"/>
                <w:szCs w:val="24"/>
              </w:rPr>
              <w:t xml:space="preserve">要求写具体事情 </w:t>
            </w:r>
            <w:r w:rsidR="00DD7CDE">
              <w:rPr>
                <w:rFonts w:ascii="KaiTi" w:eastAsia="KaiTi" w:hAnsi="KaiTi" w:cs="宋体"/>
                <w:color w:val="000000"/>
                <w:kern w:val="0"/>
                <w:sz w:val="24"/>
                <w:szCs w:val="24"/>
              </w:rPr>
              <w:t xml:space="preserve"> </w:t>
            </w:r>
            <w:r w:rsidR="00DD7CDE" w:rsidRPr="00DD7CDE">
              <w:rPr>
                <w:rFonts w:ascii="KaiTi" w:eastAsia="KaiTi" w:hAnsi="KaiTi" w:cs="宋体" w:hint="eastAsia"/>
                <w:color w:val="000000"/>
                <w:kern w:val="0"/>
                <w:sz w:val="24"/>
                <w:szCs w:val="24"/>
              </w:rPr>
              <w:t>原则不超过</w:t>
            </w:r>
            <w:r w:rsidR="00DD7CDE" w:rsidRPr="00DD7CDE">
              <w:rPr>
                <w:rFonts w:ascii="KaiTi" w:eastAsia="KaiTi" w:hAnsi="KaiTi" w:cs="宋体"/>
                <w:color w:val="000000"/>
                <w:kern w:val="0"/>
                <w:sz w:val="24"/>
                <w:szCs w:val="24"/>
              </w:rPr>
              <w:t>1</w:t>
            </w:r>
            <w:r w:rsidR="00DD7CDE">
              <w:rPr>
                <w:rFonts w:ascii="KaiTi" w:eastAsia="KaiTi" w:hAnsi="KaiTi" w:cs="宋体"/>
                <w:color w:val="000000"/>
                <w:kern w:val="0"/>
                <w:sz w:val="24"/>
                <w:szCs w:val="24"/>
              </w:rPr>
              <w:t>0</w:t>
            </w:r>
            <w:r w:rsidR="00DD7CDE" w:rsidRPr="00DD7CDE">
              <w:rPr>
                <w:rFonts w:ascii="KaiTi" w:eastAsia="KaiTi" w:hAnsi="KaiTi" w:cs="宋体"/>
                <w:color w:val="000000"/>
                <w:kern w:val="0"/>
                <w:sz w:val="24"/>
                <w:szCs w:val="24"/>
              </w:rPr>
              <w:t>00字</w:t>
            </w:r>
            <w:r w:rsidR="00DD7CDE" w:rsidRPr="00DD7CDE">
              <w:rPr>
                <w:rFonts w:ascii="KaiTi" w:eastAsia="KaiTi" w:hAnsi="KaiTi" w:cs="宋体" w:hint="eastAsia"/>
                <w:color w:val="000000"/>
                <w:kern w:val="0"/>
                <w:sz w:val="24"/>
                <w:szCs w:val="24"/>
              </w:rPr>
              <w:t>）</w:t>
            </w:r>
          </w:p>
        </w:tc>
      </w:tr>
      <w:tr w:rsidR="00BE205C" w:rsidRPr="00BE205C" w:rsidTr="00BE205C">
        <w:trPr>
          <w:trHeight w:val="936"/>
        </w:trPr>
        <w:tc>
          <w:tcPr>
            <w:tcW w:w="922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6B3" w:rsidRPr="002C36B3" w:rsidRDefault="002C36B3" w:rsidP="00485B5D">
            <w:pPr>
              <w:widowControl/>
              <w:ind w:firstLineChars="200" w:firstLine="640"/>
              <w:rPr>
                <w:rFonts w:ascii="KaiTi" w:eastAsia="KaiTi" w:hAnsi="KaiTi" w:cs="宋体"/>
                <w:color w:val="000000"/>
                <w:kern w:val="0"/>
                <w:sz w:val="32"/>
                <w:szCs w:val="36"/>
              </w:rPr>
            </w:pPr>
            <w:r>
              <w:rPr>
                <w:rFonts w:ascii="KaiTi" w:eastAsia="KaiTi" w:hAnsi="KaiTi" w:cs="宋体" w:hint="eastAsia"/>
                <w:color w:val="000000"/>
                <w:kern w:val="0"/>
                <w:sz w:val="32"/>
                <w:szCs w:val="36"/>
              </w:rPr>
              <w:t>我院现有</w:t>
            </w:r>
            <w:r w:rsidRPr="002C36B3">
              <w:rPr>
                <w:rFonts w:ascii="KaiTi" w:eastAsia="KaiTi" w:hAnsi="KaiTi" w:cs="宋体"/>
                <w:color w:val="000000"/>
                <w:kern w:val="0"/>
                <w:sz w:val="32"/>
                <w:szCs w:val="36"/>
              </w:rPr>
              <w:t>Abdul Malik、Akbar Hojjati-Najafabadi、Faisal Nazeer、MUHAMMAD ASIF SHAKOORI、Sehreish Abrar</w:t>
            </w:r>
            <w:r w:rsidR="00485B5D">
              <w:rPr>
                <w:rFonts w:ascii="KaiTi" w:eastAsia="KaiTi" w:hAnsi="KaiTi" w:cs="宋体" w:hint="eastAsia"/>
                <w:color w:val="000000"/>
                <w:kern w:val="0"/>
                <w:sz w:val="32"/>
                <w:szCs w:val="36"/>
              </w:rPr>
              <w:t>五位外籍教师</w:t>
            </w:r>
            <w:r>
              <w:rPr>
                <w:rFonts w:ascii="KaiTi" w:eastAsia="KaiTi" w:hAnsi="KaiTi" w:cs="宋体" w:hint="eastAsia"/>
                <w:color w:val="000000"/>
                <w:kern w:val="0"/>
                <w:sz w:val="32"/>
                <w:szCs w:val="36"/>
              </w:rPr>
              <w:t>。在各级领导和同事们的关心支持下，顺利完成了今年</w:t>
            </w:r>
            <w:r w:rsidRPr="002C36B3">
              <w:rPr>
                <w:rFonts w:ascii="KaiTi" w:eastAsia="KaiTi" w:hAnsi="KaiTi" w:cs="宋体" w:hint="eastAsia"/>
                <w:color w:val="000000"/>
                <w:kern w:val="0"/>
                <w:sz w:val="32"/>
                <w:szCs w:val="36"/>
              </w:rPr>
              <w:t>国际化办学办公室</w:t>
            </w:r>
            <w:r>
              <w:rPr>
                <w:rFonts w:ascii="KaiTi" w:eastAsia="KaiTi" w:hAnsi="KaiTi" w:cs="宋体" w:hint="eastAsia"/>
                <w:color w:val="000000"/>
                <w:kern w:val="0"/>
                <w:sz w:val="32"/>
                <w:szCs w:val="36"/>
              </w:rPr>
              <w:t>的</w:t>
            </w:r>
            <w:r w:rsidRPr="002C36B3">
              <w:rPr>
                <w:rFonts w:ascii="KaiTi" w:eastAsia="KaiTi" w:hAnsi="KaiTi" w:cs="宋体" w:hint="eastAsia"/>
                <w:color w:val="000000"/>
                <w:kern w:val="0"/>
                <w:sz w:val="32"/>
                <w:szCs w:val="36"/>
              </w:rPr>
              <w:t>工作任务。为了更好地做好今后的工作</w:t>
            </w:r>
            <w:r w:rsidR="00BF78CB">
              <w:rPr>
                <w:rFonts w:ascii="KaiTi" w:eastAsia="KaiTi" w:hAnsi="KaiTi" w:cs="宋体" w:hint="eastAsia"/>
                <w:color w:val="000000"/>
                <w:kern w:val="0"/>
                <w:sz w:val="32"/>
                <w:szCs w:val="36"/>
              </w:rPr>
              <w:t>安排</w:t>
            </w:r>
            <w:r w:rsidRPr="002C36B3">
              <w:rPr>
                <w:rFonts w:ascii="KaiTi" w:eastAsia="KaiTi" w:hAnsi="KaiTi" w:cs="宋体" w:hint="eastAsia"/>
                <w:color w:val="000000"/>
                <w:kern w:val="0"/>
                <w:sz w:val="32"/>
                <w:szCs w:val="36"/>
              </w:rPr>
              <w:t>，工作</w:t>
            </w:r>
            <w:r>
              <w:rPr>
                <w:rFonts w:ascii="KaiTi" w:eastAsia="KaiTi" w:hAnsi="KaiTi" w:cs="宋体" w:hint="eastAsia"/>
                <w:color w:val="000000"/>
                <w:kern w:val="0"/>
                <w:sz w:val="32"/>
                <w:szCs w:val="36"/>
              </w:rPr>
              <w:t>总结</w:t>
            </w:r>
            <w:r w:rsidRPr="002C36B3">
              <w:rPr>
                <w:rFonts w:ascii="KaiTi" w:eastAsia="KaiTi" w:hAnsi="KaiTi" w:cs="宋体" w:hint="eastAsia"/>
                <w:color w:val="000000"/>
                <w:kern w:val="0"/>
                <w:sz w:val="32"/>
                <w:szCs w:val="36"/>
              </w:rPr>
              <w:t>如下</w:t>
            </w:r>
            <w:r w:rsidRPr="002C36B3">
              <w:rPr>
                <w:rFonts w:ascii="KaiTi" w:eastAsia="KaiTi" w:hAnsi="KaiTi" w:cs="宋体"/>
                <w:color w:val="000000"/>
                <w:kern w:val="0"/>
                <w:sz w:val="32"/>
                <w:szCs w:val="36"/>
              </w:rPr>
              <w:t>:</w:t>
            </w:r>
          </w:p>
          <w:p w:rsidR="00BE205C" w:rsidRPr="00F820F9" w:rsidRDefault="00F820F9" w:rsidP="00F820F9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32"/>
                <w:szCs w:val="36"/>
              </w:rPr>
            </w:pPr>
            <w:r w:rsidRPr="00F820F9">
              <w:rPr>
                <w:rFonts w:ascii="KaiTi" w:eastAsia="KaiTi" w:hAnsi="KaiTi" w:cs="宋体" w:hint="eastAsia"/>
                <w:color w:val="000000"/>
                <w:kern w:val="0"/>
                <w:sz w:val="32"/>
                <w:szCs w:val="36"/>
              </w:rPr>
              <w:t>（1）</w:t>
            </w:r>
            <w:r w:rsidR="00BF78CB">
              <w:rPr>
                <w:rFonts w:ascii="KaiTi" w:eastAsia="KaiTi" w:hAnsi="KaiTi" w:cs="宋体" w:hint="eastAsia"/>
                <w:color w:val="000000"/>
                <w:kern w:val="0"/>
                <w:sz w:val="32"/>
                <w:szCs w:val="36"/>
              </w:rPr>
              <w:t>对接学校/学院人事处、科研办、教学办协助完成</w:t>
            </w:r>
            <w:r w:rsidR="00BF78CB" w:rsidRPr="00BF78CB">
              <w:rPr>
                <w:rFonts w:ascii="KaiTi" w:eastAsia="KaiTi" w:hAnsi="KaiTi" w:cs="宋体"/>
                <w:color w:val="000000"/>
                <w:kern w:val="0"/>
                <w:sz w:val="32"/>
                <w:szCs w:val="36"/>
              </w:rPr>
              <w:t>Akbar Hojjati-Najafabadi</w:t>
            </w:r>
            <w:r w:rsidR="00485B5D">
              <w:rPr>
                <w:rFonts w:ascii="KaiTi" w:eastAsia="KaiTi" w:hAnsi="KaiTi" w:cs="宋体" w:hint="eastAsia"/>
                <w:color w:val="000000"/>
                <w:kern w:val="0"/>
                <w:sz w:val="32"/>
                <w:szCs w:val="36"/>
              </w:rPr>
              <w:t>的聘期</w:t>
            </w:r>
            <w:r w:rsidR="00BF78CB">
              <w:rPr>
                <w:rFonts w:ascii="KaiTi" w:eastAsia="KaiTi" w:hAnsi="KaiTi" w:cs="宋体" w:hint="eastAsia"/>
                <w:color w:val="000000"/>
                <w:kern w:val="0"/>
                <w:sz w:val="32"/>
                <w:szCs w:val="36"/>
              </w:rPr>
              <w:t>考核和续聘工作；</w:t>
            </w:r>
          </w:p>
          <w:p w:rsidR="00BE205C" w:rsidRDefault="00F820F9" w:rsidP="00F820F9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32"/>
                <w:szCs w:val="36"/>
              </w:rPr>
            </w:pPr>
            <w:r w:rsidRPr="00F820F9">
              <w:rPr>
                <w:rFonts w:ascii="KaiTi" w:eastAsia="KaiTi" w:hAnsi="KaiTi" w:cs="宋体" w:hint="eastAsia"/>
                <w:color w:val="000000"/>
                <w:kern w:val="0"/>
                <w:sz w:val="32"/>
                <w:szCs w:val="36"/>
              </w:rPr>
              <w:t>（</w:t>
            </w:r>
            <w:r w:rsidR="00BF78CB">
              <w:rPr>
                <w:rFonts w:ascii="KaiTi" w:eastAsia="KaiTi" w:hAnsi="KaiTi" w:cs="宋体"/>
                <w:color w:val="000000"/>
                <w:kern w:val="0"/>
                <w:sz w:val="32"/>
                <w:szCs w:val="36"/>
              </w:rPr>
              <w:t>2</w:t>
            </w:r>
            <w:r w:rsidRPr="00F820F9">
              <w:rPr>
                <w:rFonts w:ascii="KaiTi" w:eastAsia="KaiTi" w:hAnsi="KaiTi" w:cs="宋体" w:hint="eastAsia"/>
                <w:color w:val="000000"/>
                <w:kern w:val="0"/>
                <w:sz w:val="32"/>
                <w:szCs w:val="36"/>
              </w:rPr>
              <w:t>）</w:t>
            </w:r>
            <w:r w:rsidR="00BF78CB">
              <w:rPr>
                <w:rFonts w:ascii="KaiTi" w:eastAsia="KaiTi" w:hAnsi="KaiTi" w:cs="宋体" w:hint="eastAsia"/>
                <w:color w:val="000000"/>
                <w:kern w:val="0"/>
                <w:sz w:val="32"/>
                <w:szCs w:val="36"/>
              </w:rPr>
              <w:t>对接科研办，协助完成</w:t>
            </w:r>
            <w:r w:rsidR="00BF78CB" w:rsidRPr="00BF78CB">
              <w:rPr>
                <w:rFonts w:ascii="KaiTi" w:eastAsia="KaiTi" w:hAnsi="KaiTi" w:cs="宋体"/>
                <w:color w:val="000000"/>
                <w:kern w:val="0"/>
                <w:sz w:val="32"/>
                <w:szCs w:val="36"/>
              </w:rPr>
              <w:t>Akbar Hojjati-Najafabadi</w:t>
            </w:r>
            <w:r w:rsidR="00485B5D">
              <w:rPr>
                <w:rFonts w:ascii="KaiTi" w:eastAsia="KaiTi" w:hAnsi="KaiTi" w:cs="宋体" w:hint="eastAsia"/>
                <w:color w:val="000000"/>
                <w:kern w:val="0"/>
                <w:sz w:val="32"/>
                <w:szCs w:val="36"/>
              </w:rPr>
              <w:t>等外籍教师</w:t>
            </w:r>
            <w:r w:rsidR="00BF78CB">
              <w:rPr>
                <w:rFonts w:ascii="KaiTi" w:eastAsia="KaiTi" w:hAnsi="KaiTi" w:cs="宋体" w:hint="eastAsia"/>
                <w:color w:val="000000"/>
                <w:kern w:val="0"/>
                <w:sz w:val="32"/>
                <w:szCs w:val="36"/>
              </w:rPr>
              <w:t>申请</w:t>
            </w:r>
            <w:r w:rsidR="00485B5D">
              <w:rPr>
                <w:rFonts w:ascii="KaiTi" w:eastAsia="KaiTi" w:hAnsi="KaiTi" w:cs="宋体" w:hint="eastAsia"/>
                <w:color w:val="000000"/>
                <w:kern w:val="0"/>
                <w:sz w:val="32"/>
                <w:szCs w:val="36"/>
              </w:rPr>
              <w:t>国家</w:t>
            </w:r>
            <w:r w:rsidR="00BF78CB">
              <w:rPr>
                <w:rFonts w:ascii="KaiTi" w:eastAsia="KaiTi" w:hAnsi="KaiTi" w:cs="宋体" w:hint="eastAsia"/>
                <w:color w:val="000000"/>
                <w:kern w:val="0"/>
                <w:sz w:val="32"/>
                <w:szCs w:val="36"/>
              </w:rPr>
              <w:t>和省级基金项目；</w:t>
            </w:r>
          </w:p>
          <w:p w:rsidR="00BF78CB" w:rsidRDefault="00BF78CB" w:rsidP="00BF78CB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32"/>
                <w:szCs w:val="36"/>
              </w:rPr>
            </w:pPr>
            <w:r w:rsidRPr="00F820F9">
              <w:rPr>
                <w:rFonts w:ascii="KaiTi" w:eastAsia="KaiTi" w:hAnsi="KaiTi" w:cs="宋体" w:hint="eastAsia"/>
                <w:color w:val="000000"/>
                <w:kern w:val="0"/>
                <w:sz w:val="32"/>
                <w:szCs w:val="36"/>
              </w:rPr>
              <w:lastRenderedPageBreak/>
              <w:t>（</w:t>
            </w:r>
            <w:r>
              <w:rPr>
                <w:rFonts w:ascii="KaiTi" w:eastAsia="KaiTi" w:hAnsi="KaiTi" w:cs="宋体"/>
                <w:color w:val="000000"/>
                <w:kern w:val="0"/>
                <w:sz w:val="32"/>
                <w:szCs w:val="36"/>
              </w:rPr>
              <w:t>3</w:t>
            </w:r>
            <w:r w:rsidRPr="00F820F9">
              <w:rPr>
                <w:rFonts w:ascii="KaiTi" w:eastAsia="KaiTi" w:hAnsi="KaiTi" w:cs="宋体" w:hint="eastAsia"/>
                <w:color w:val="000000"/>
                <w:kern w:val="0"/>
                <w:sz w:val="32"/>
                <w:szCs w:val="36"/>
              </w:rPr>
              <w:t>）</w:t>
            </w:r>
            <w:r>
              <w:rPr>
                <w:rFonts w:ascii="KaiTi" w:eastAsia="KaiTi" w:hAnsi="KaiTi" w:cs="宋体" w:hint="eastAsia"/>
                <w:color w:val="000000"/>
                <w:kern w:val="0"/>
                <w:sz w:val="32"/>
                <w:szCs w:val="36"/>
              </w:rPr>
              <w:t>对接教学办，协助完成</w:t>
            </w:r>
            <w:r w:rsidRPr="00BF78CB">
              <w:rPr>
                <w:rFonts w:ascii="KaiTi" w:eastAsia="KaiTi" w:hAnsi="KaiTi" w:cs="宋体"/>
                <w:color w:val="000000"/>
                <w:kern w:val="0"/>
                <w:sz w:val="32"/>
                <w:szCs w:val="36"/>
              </w:rPr>
              <w:t>Faisal Nazeer</w:t>
            </w:r>
            <w:r w:rsidR="00485B5D">
              <w:rPr>
                <w:rFonts w:ascii="KaiTi" w:eastAsia="KaiTi" w:hAnsi="KaiTi" w:cs="宋体" w:hint="eastAsia"/>
                <w:color w:val="000000"/>
                <w:kern w:val="0"/>
                <w:sz w:val="32"/>
                <w:szCs w:val="36"/>
              </w:rPr>
              <w:t>等外籍教师</w:t>
            </w:r>
            <w:r>
              <w:rPr>
                <w:rFonts w:ascii="KaiTi" w:eastAsia="KaiTi" w:hAnsi="KaiTi" w:cs="宋体" w:hint="eastAsia"/>
                <w:color w:val="000000"/>
                <w:kern w:val="0"/>
                <w:sz w:val="32"/>
                <w:szCs w:val="36"/>
              </w:rPr>
              <w:t>的本科助课以及试讲工作；</w:t>
            </w:r>
          </w:p>
          <w:p w:rsidR="00485B5D" w:rsidRPr="00F820F9" w:rsidRDefault="00485B5D" w:rsidP="00BF78CB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32"/>
                <w:szCs w:val="36"/>
              </w:rPr>
            </w:pPr>
            <w:r>
              <w:rPr>
                <w:rFonts w:ascii="KaiTi" w:eastAsia="KaiTi" w:hAnsi="KaiTi" w:cs="宋体" w:hint="eastAsia"/>
                <w:color w:val="000000"/>
                <w:kern w:val="0"/>
                <w:sz w:val="32"/>
                <w:szCs w:val="36"/>
              </w:rPr>
              <w:t>（4）对接教学办，协助学院外籍教师们发布本科生的毕业设计课题；</w:t>
            </w:r>
          </w:p>
          <w:p w:rsidR="00BF78CB" w:rsidRDefault="00BF78CB" w:rsidP="00BF78CB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32"/>
                <w:szCs w:val="36"/>
              </w:rPr>
            </w:pPr>
            <w:r w:rsidRPr="00F820F9">
              <w:rPr>
                <w:rFonts w:ascii="KaiTi" w:eastAsia="KaiTi" w:hAnsi="KaiTi" w:cs="宋体" w:hint="eastAsia"/>
                <w:color w:val="000000"/>
                <w:kern w:val="0"/>
                <w:sz w:val="32"/>
                <w:szCs w:val="36"/>
              </w:rPr>
              <w:t>（</w:t>
            </w:r>
            <w:r w:rsidR="00485B5D">
              <w:rPr>
                <w:rFonts w:ascii="KaiTi" w:eastAsia="KaiTi" w:hAnsi="KaiTi" w:cs="宋体"/>
                <w:color w:val="000000"/>
                <w:kern w:val="0"/>
                <w:sz w:val="32"/>
                <w:szCs w:val="36"/>
              </w:rPr>
              <w:t>5</w:t>
            </w:r>
            <w:r w:rsidRPr="00F820F9">
              <w:rPr>
                <w:rFonts w:ascii="KaiTi" w:eastAsia="KaiTi" w:hAnsi="KaiTi" w:cs="宋体" w:hint="eastAsia"/>
                <w:color w:val="000000"/>
                <w:kern w:val="0"/>
                <w:sz w:val="32"/>
                <w:szCs w:val="36"/>
              </w:rPr>
              <w:t>）</w:t>
            </w:r>
            <w:r>
              <w:rPr>
                <w:rFonts w:ascii="KaiTi" w:eastAsia="KaiTi" w:hAnsi="KaiTi" w:cs="宋体" w:hint="eastAsia"/>
                <w:color w:val="000000"/>
                <w:kern w:val="0"/>
                <w:sz w:val="32"/>
                <w:szCs w:val="36"/>
              </w:rPr>
              <w:t>对接学院工会，协助完成</w:t>
            </w:r>
            <w:r w:rsidRPr="00BF78CB">
              <w:rPr>
                <w:rFonts w:ascii="KaiTi" w:eastAsia="KaiTi" w:hAnsi="KaiTi" w:cs="宋体"/>
                <w:color w:val="000000"/>
                <w:kern w:val="0"/>
                <w:sz w:val="32"/>
                <w:szCs w:val="36"/>
              </w:rPr>
              <w:t>Abdul Malik、Faisal Nazeer</w:t>
            </w:r>
            <w:r w:rsidR="00485B5D">
              <w:rPr>
                <w:rFonts w:ascii="KaiTi" w:eastAsia="KaiTi" w:hAnsi="KaiTi" w:cs="宋体" w:hint="eastAsia"/>
                <w:color w:val="000000"/>
                <w:kern w:val="0"/>
                <w:sz w:val="32"/>
                <w:szCs w:val="36"/>
              </w:rPr>
              <w:t>等</w:t>
            </w:r>
            <w:r w:rsidR="00EE1C8B">
              <w:rPr>
                <w:rFonts w:ascii="KaiTi" w:eastAsia="KaiTi" w:hAnsi="KaiTi" w:cs="宋体" w:hint="eastAsia"/>
                <w:color w:val="000000"/>
                <w:kern w:val="0"/>
                <w:sz w:val="32"/>
                <w:szCs w:val="36"/>
              </w:rPr>
              <w:t>外籍教师</w:t>
            </w:r>
            <w:r w:rsidR="00485B5D">
              <w:rPr>
                <w:rFonts w:ascii="KaiTi" w:eastAsia="KaiTi" w:hAnsi="KaiTi" w:cs="宋体" w:hint="eastAsia"/>
                <w:color w:val="000000"/>
                <w:kern w:val="0"/>
                <w:sz w:val="32"/>
                <w:szCs w:val="36"/>
              </w:rPr>
              <w:t>加入工会，目前学院5位外教</w:t>
            </w:r>
            <w:r>
              <w:rPr>
                <w:rFonts w:ascii="KaiTi" w:eastAsia="KaiTi" w:hAnsi="KaiTi" w:cs="宋体" w:hint="eastAsia"/>
                <w:color w:val="000000"/>
                <w:kern w:val="0"/>
                <w:sz w:val="32"/>
                <w:szCs w:val="36"/>
              </w:rPr>
              <w:t>全部</w:t>
            </w:r>
            <w:r w:rsidR="00485B5D">
              <w:rPr>
                <w:rFonts w:ascii="KaiTi" w:eastAsia="KaiTi" w:hAnsi="KaiTi" w:cs="宋体" w:hint="eastAsia"/>
                <w:color w:val="000000"/>
                <w:kern w:val="0"/>
                <w:sz w:val="32"/>
                <w:szCs w:val="36"/>
              </w:rPr>
              <w:t>加入工会；</w:t>
            </w:r>
          </w:p>
          <w:p w:rsidR="00485B5D" w:rsidRPr="00F820F9" w:rsidRDefault="00485B5D" w:rsidP="00BF78CB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32"/>
                <w:szCs w:val="36"/>
              </w:rPr>
            </w:pPr>
            <w:r>
              <w:rPr>
                <w:rFonts w:ascii="KaiTi" w:eastAsia="KaiTi" w:hAnsi="KaiTi" w:cs="宋体" w:hint="eastAsia"/>
                <w:color w:val="000000"/>
                <w:kern w:val="0"/>
                <w:sz w:val="32"/>
                <w:szCs w:val="36"/>
              </w:rPr>
              <w:t>（6）完成学校</w:t>
            </w:r>
            <w:r w:rsidRPr="00485B5D">
              <w:rPr>
                <w:rFonts w:ascii="KaiTi" w:eastAsia="KaiTi" w:hAnsi="KaiTi" w:cs="宋体" w:hint="eastAsia"/>
                <w:color w:val="000000"/>
                <w:kern w:val="0"/>
                <w:sz w:val="32"/>
                <w:szCs w:val="36"/>
              </w:rPr>
              <w:t>国际合作交流处</w:t>
            </w:r>
            <w:r w:rsidR="00EE1C8B">
              <w:rPr>
                <w:rFonts w:ascii="KaiTi" w:eastAsia="KaiTi" w:hAnsi="KaiTi" w:cs="宋体" w:hint="eastAsia"/>
                <w:color w:val="000000"/>
                <w:kern w:val="0"/>
                <w:sz w:val="32"/>
                <w:szCs w:val="36"/>
              </w:rPr>
              <w:t>以及学院党政办安排的一些日常事务等工作。</w:t>
            </w:r>
          </w:p>
          <w:p w:rsidR="00BF78CB" w:rsidRPr="00BF78CB" w:rsidRDefault="00BF78CB" w:rsidP="00F820F9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32"/>
                <w:szCs w:val="36"/>
              </w:rPr>
            </w:pPr>
          </w:p>
          <w:p w:rsidR="00485B5D" w:rsidRPr="00BE205C" w:rsidRDefault="002C36B3" w:rsidP="00485B5D">
            <w:pPr>
              <w:widowControl/>
              <w:jc w:val="center"/>
              <w:rPr>
                <w:rFonts w:ascii="KaiTi" w:eastAsia="KaiTi" w:hAnsi="KaiTi" w:cs="宋体"/>
                <w:color w:val="000000"/>
                <w:kern w:val="0"/>
                <w:sz w:val="36"/>
                <w:szCs w:val="36"/>
              </w:rPr>
            </w:pPr>
            <w:r w:rsidRPr="002C36B3">
              <w:rPr>
                <w:rFonts w:ascii="KaiTi" w:eastAsia="KaiTi" w:hAnsi="KaiTi" w:cs="宋体"/>
                <w:noProof/>
                <w:color w:val="000000"/>
                <w:kern w:val="0"/>
                <w:sz w:val="36"/>
                <w:szCs w:val="36"/>
              </w:rPr>
              <w:drawing>
                <wp:inline distT="0" distB="0" distL="0" distR="0">
                  <wp:extent cx="4320000" cy="3240000"/>
                  <wp:effectExtent l="0" t="0" r="4445" b="0"/>
                  <wp:docPr id="1" name="图片 1" descr="C:\Users\Jiangmin Jiang\Documents\WeChat Files\xiang182412091\FileStorage\Temp\006c23aa4dea5037dd8ab1a05fa560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Jiangmin Jiang\Documents\WeChat Files\xiang182412091\FileStorage\Temp\006c23aa4dea5037dd8ab1a05fa560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20000" cy="32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205C" w:rsidRPr="00BE205C" w:rsidTr="00BE205C">
        <w:trPr>
          <w:trHeight w:val="936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5C" w:rsidRPr="00BE205C" w:rsidRDefault="00BE205C" w:rsidP="00BE205C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:rsidTr="00BE205C">
        <w:trPr>
          <w:trHeight w:val="936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5C" w:rsidRPr="00BE205C" w:rsidRDefault="00BE205C" w:rsidP="00BE205C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:rsidTr="00BE205C">
        <w:trPr>
          <w:trHeight w:val="936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5C" w:rsidRPr="00BE205C" w:rsidRDefault="00BE205C" w:rsidP="00BE205C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:rsidTr="00BE205C">
        <w:trPr>
          <w:trHeight w:val="936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5C" w:rsidRPr="00BE205C" w:rsidRDefault="00BE205C" w:rsidP="00BE205C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:rsidTr="00BE205C">
        <w:trPr>
          <w:trHeight w:val="936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5C" w:rsidRPr="00BE205C" w:rsidRDefault="00BE205C" w:rsidP="00BE205C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:rsidTr="00BE205C">
        <w:trPr>
          <w:trHeight w:val="936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5C" w:rsidRPr="00BE205C" w:rsidRDefault="00BE205C" w:rsidP="00BE205C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:rsidTr="00BE205C">
        <w:trPr>
          <w:trHeight w:val="936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5C" w:rsidRPr="00BE205C" w:rsidRDefault="00BE205C" w:rsidP="00BE205C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:rsidTr="00BE205C">
        <w:trPr>
          <w:trHeight w:val="936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5C" w:rsidRPr="00BE205C" w:rsidRDefault="00BE205C" w:rsidP="00BE205C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:rsidTr="00BE205C">
        <w:trPr>
          <w:trHeight w:val="936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5C" w:rsidRPr="00BE205C" w:rsidRDefault="00BE205C" w:rsidP="00BE205C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:rsidTr="00BE205C">
        <w:trPr>
          <w:trHeight w:val="936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5C" w:rsidRPr="00BE205C" w:rsidRDefault="00BE205C" w:rsidP="00BE205C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:rsidTr="00BE205C">
        <w:trPr>
          <w:trHeight w:val="936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5C" w:rsidRPr="00BE205C" w:rsidRDefault="00BE205C" w:rsidP="00BE205C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:rsidTr="00BE205C">
        <w:trPr>
          <w:trHeight w:val="936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5C" w:rsidRPr="00BE205C" w:rsidRDefault="00BE205C" w:rsidP="00BE205C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:rsidTr="00BE205C">
        <w:trPr>
          <w:trHeight w:val="936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5C" w:rsidRPr="00BE205C" w:rsidRDefault="00BE205C" w:rsidP="00BE205C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:rsidTr="00BE205C">
        <w:trPr>
          <w:trHeight w:val="936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5C" w:rsidRPr="00BE205C" w:rsidRDefault="00BE205C" w:rsidP="00BE205C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:rsidTr="00BE205C">
        <w:trPr>
          <w:trHeight w:val="936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5C" w:rsidRPr="00BE205C" w:rsidRDefault="00BE205C" w:rsidP="00BE205C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:rsidTr="00BE205C">
        <w:trPr>
          <w:trHeight w:val="936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5C" w:rsidRPr="00BE205C" w:rsidRDefault="00BE205C" w:rsidP="00BE205C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:rsidTr="00DD7CDE">
        <w:trPr>
          <w:trHeight w:val="1556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5C" w:rsidRPr="00BE205C" w:rsidRDefault="00BE205C" w:rsidP="00BE205C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:rsidTr="003E74EA">
        <w:trPr>
          <w:trHeight w:val="624"/>
        </w:trPr>
        <w:tc>
          <w:tcPr>
            <w:tcW w:w="2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E205C" w:rsidRPr="00DD7CDE" w:rsidRDefault="00BE205C" w:rsidP="00BE205C">
            <w:pPr>
              <w:widowControl/>
              <w:jc w:val="center"/>
              <w:rPr>
                <w:rFonts w:ascii="KaiTi" w:eastAsia="KaiTi" w:hAnsi="KaiTi" w:cs="宋体"/>
                <w:color w:val="000000"/>
                <w:kern w:val="0"/>
                <w:sz w:val="32"/>
                <w:szCs w:val="32"/>
              </w:rPr>
            </w:pPr>
            <w:r w:rsidRPr="00DD7CDE">
              <w:rPr>
                <w:rFonts w:ascii="KaiTi" w:eastAsia="KaiTi" w:hAnsi="KaiTi" w:cs="宋体" w:hint="eastAsia"/>
                <w:color w:val="000000"/>
                <w:kern w:val="0"/>
                <w:sz w:val="32"/>
                <w:szCs w:val="32"/>
              </w:rPr>
              <w:t>备注</w:t>
            </w:r>
          </w:p>
        </w:tc>
        <w:tc>
          <w:tcPr>
            <w:tcW w:w="68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205C" w:rsidRPr="00BE205C" w:rsidRDefault="00BE205C" w:rsidP="00BE205C">
            <w:pPr>
              <w:widowControl/>
              <w:jc w:val="center"/>
              <w:rPr>
                <w:rFonts w:ascii="KaiTi" w:eastAsia="KaiTi" w:hAnsi="KaiTi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:rsidTr="003E74EA">
        <w:trPr>
          <w:trHeight w:val="936"/>
        </w:trPr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E205C" w:rsidRPr="00BE205C" w:rsidRDefault="00BE205C" w:rsidP="00BE205C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6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05C" w:rsidRPr="00BE205C" w:rsidRDefault="00BE205C" w:rsidP="00BE205C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36"/>
                <w:szCs w:val="36"/>
              </w:rPr>
            </w:pPr>
          </w:p>
        </w:tc>
      </w:tr>
    </w:tbl>
    <w:p w:rsidR="00BE205C" w:rsidRPr="00BE205C" w:rsidRDefault="00BE205C" w:rsidP="00DD7CDE">
      <w:pPr>
        <w:rPr>
          <w:rFonts w:ascii="方正小标宋_GBK" w:eastAsia="方正小标宋_GBK" w:hAnsi="黑体"/>
          <w:b/>
          <w:sz w:val="44"/>
          <w:szCs w:val="44"/>
        </w:rPr>
      </w:pPr>
    </w:p>
    <w:sectPr w:rsidR="00BE205C" w:rsidRPr="00BE20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395E" w:rsidRDefault="00F5395E" w:rsidP="00DD7CDE">
      <w:r>
        <w:separator/>
      </w:r>
    </w:p>
  </w:endnote>
  <w:endnote w:type="continuationSeparator" w:id="0">
    <w:p w:rsidR="00F5395E" w:rsidRDefault="00F5395E" w:rsidP="00DD7C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395E" w:rsidRDefault="00F5395E" w:rsidP="00DD7CDE">
      <w:r>
        <w:separator/>
      </w:r>
    </w:p>
  </w:footnote>
  <w:footnote w:type="continuationSeparator" w:id="0">
    <w:p w:rsidR="00F5395E" w:rsidRDefault="00F5395E" w:rsidP="00DD7C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05C"/>
    <w:rsid w:val="002C36B3"/>
    <w:rsid w:val="003E74EA"/>
    <w:rsid w:val="00485B5D"/>
    <w:rsid w:val="00612AAB"/>
    <w:rsid w:val="0071245E"/>
    <w:rsid w:val="00735601"/>
    <w:rsid w:val="00822812"/>
    <w:rsid w:val="009222CF"/>
    <w:rsid w:val="00923535"/>
    <w:rsid w:val="00945B35"/>
    <w:rsid w:val="00BE205C"/>
    <w:rsid w:val="00BF78CB"/>
    <w:rsid w:val="00D14B7B"/>
    <w:rsid w:val="00DD7CDE"/>
    <w:rsid w:val="00DF211D"/>
    <w:rsid w:val="00EE1C8B"/>
    <w:rsid w:val="00F5395E"/>
    <w:rsid w:val="00F820F9"/>
    <w:rsid w:val="00FF2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141F00"/>
  <w15:chartTrackingRefBased/>
  <w15:docId w15:val="{34F50443-8541-4565-96A3-85AB63786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20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D7C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DD7CDE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DD7C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DD7CD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846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101</Words>
  <Characters>578</Characters>
  <Application>Microsoft Office Word</Application>
  <DocSecurity>0</DocSecurity>
  <Lines>4</Lines>
  <Paragraphs>1</Paragraphs>
  <ScaleCrop>false</ScaleCrop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Jiangmin Jiang</cp:lastModifiedBy>
  <cp:revision>6</cp:revision>
  <dcterms:created xsi:type="dcterms:W3CDTF">2023-12-27T00:41:00Z</dcterms:created>
  <dcterms:modified xsi:type="dcterms:W3CDTF">2024-01-05T03:10:00Z</dcterms:modified>
</cp:coreProperties>
</file>