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4E866" w14:textId="4D3AB478" w:rsidR="002A4500" w:rsidRDefault="006507D7" w:rsidP="00731AFF">
      <w:pPr>
        <w:widowControl/>
        <w:spacing w:before="100" w:beforeAutospacing="1" w:after="90"/>
        <w:jc w:val="center"/>
        <w:outlineLvl w:val="2"/>
        <w:rPr>
          <w:rFonts w:ascii="Times New Roman" w:eastAsia="宋体" w:hAnsi="Times New Roman" w:cs="Times New Roman"/>
          <w:color w:val="333333"/>
          <w:kern w:val="0"/>
          <w:szCs w:val="21"/>
        </w:rPr>
      </w:pPr>
      <w:r>
        <w:rPr>
          <w:rFonts w:ascii="Times New Roman" w:eastAsia="宋体" w:hAnsi="Times New Roman" w:cs="Times New Roman"/>
          <w:b/>
          <w:bCs/>
          <w:color w:val="333333"/>
          <w:kern w:val="0"/>
          <w:sz w:val="27"/>
          <w:szCs w:val="27"/>
        </w:rPr>
        <w:t>20</w:t>
      </w:r>
      <w:r>
        <w:rPr>
          <w:rFonts w:ascii="Times New Roman" w:eastAsia="宋体" w:hAnsi="Times New Roman" w:cs="Times New Roman" w:hint="eastAsia"/>
          <w:b/>
          <w:bCs/>
          <w:color w:val="333333"/>
          <w:kern w:val="0"/>
          <w:sz w:val="27"/>
          <w:szCs w:val="27"/>
        </w:rPr>
        <w:t>2</w:t>
      </w:r>
      <w:r w:rsidR="0063001C">
        <w:rPr>
          <w:rFonts w:ascii="Times New Roman" w:eastAsia="宋体" w:hAnsi="Times New Roman" w:cs="Times New Roman"/>
          <w:b/>
          <w:bCs/>
          <w:color w:val="333333"/>
          <w:kern w:val="0"/>
          <w:sz w:val="27"/>
          <w:szCs w:val="27"/>
        </w:rPr>
        <w:t>1</w:t>
      </w:r>
      <w:r>
        <w:rPr>
          <w:rFonts w:ascii="Times New Roman" w:eastAsia="宋体" w:hAnsi="Times New Roman" w:cs="Times New Roman"/>
          <w:b/>
          <w:bCs/>
          <w:color w:val="333333"/>
          <w:kern w:val="0"/>
          <w:sz w:val="27"/>
          <w:szCs w:val="27"/>
        </w:rPr>
        <w:t>-202</w:t>
      </w:r>
      <w:r w:rsidR="0063001C">
        <w:rPr>
          <w:rFonts w:ascii="Times New Roman" w:eastAsia="宋体" w:hAnsi="Times New Roman" w:cs="Times New Roman"/>
          <w:b/>
          <w:bCs/>
          <w:color w:val="333333"/>
          <w:kern w:val="0"/>
          <w:sz w:val="27"/>
          <w:szCs w:val="27"/>
        </w:rPr>
        <w:t>2</w:t>
      </w:r>
      <w:r>
        <w:rPr>
          <w:rFonts w:ascii="Times New Roman" w:eastAsia="宋体" w:hAnsi="Times New Roman" w:cs="Times New Roman"/>
          <w:b/>
          <w:bCs/>
          <w:color w:val="333333"/>
          <w:kern w:val="0"/>
          <w:sz w:val="27"/>
          <w:szCs w:val="27"/>
        </w:rPr>
        <w:t>学年第</w:t>
      </w:r>
      <w:r w:rsidR="00B7692A">
        <w:rPr>
          <w:rFonts w:ascii="Times New Roman" w:eastAsia="宋体" w:hAnsi="Times New Roman" w:cs="Times New Roman" w:hint="eastAsia"/>
          <w:b/>
          <w:bCs/>
          <w:color w:val="333333"/>
          <w:kern w:val="0"/>
          <w:sz w:val="27"/>
          <w:szCs w:val="27"/>
        </w:rPr>
        <w:t>二</w:t>
      </w:r>
      <w:r>
        <w:rPr>
          <w:rFonts w:ascii="Times New Roman" w:eastAsia="宋体" w:hAnsi="Times New Roman" w:cs="Times New Roman"/>
          <w:b/>
          <w:bCs/>
          <w:color w:val="333333"/>
          <w:kern w:val="0"/>
          <w:sz w:val="27"/>
          <w:szCs w:val="27"/>
        </w:rPr>
        <w:t>学期</w:t>
      </w:r>
      <w:r>
        <w:rPr>
          <w:rFonts w:ascii="Times New Roman" w:eastAsia="宋体" w:hAnsi="Times New Roman" w:cs="Times New Roman" w:hint="eastAsia"/>
          <w:b/>
          <w:bCs/>
          <w:color w:val="333333"/>
          <w:kern w:val="0"/>
          <w:sz w:val="27"/>
          <w:szCs w:val="27"/>
        </w:rPr>
        <w:t>《</w:t>
      </w:r>
      <w:r>
        <w:rPr>
          <w:rFonts w:ascii="Times New Roman" w:eastAsia="宋体" w:hAnsi="Times New Roman" w:cs="Times New Roman"/>
          <w:b/>
          <w:bCs/>
          <w:color w:val="333333"/>
          <w:kern w:val="0"/>
          <w:sz w:val="27"/>
          <w:szCs w:val="27"/>
        </w:rPr>
        <w:t>大学物理</w:t>
      </w:r>
      <w:r w:rsidR="00992DE5">
        <w:rPr>
          <w:rFonts w:ascii="Times New Roman" w:eastAsia="宋体" w:hAnsi="Times New Roman" w:cs="Times New Roman" w:hint="eastAsia"/>
          <w:b/>
          <w:bCs/>
          <w:color w:val="333333"/>
          <w:kern w:val="0"/>
          <w:sz w:val="27"/>
          <w:szCs w:val="27"/>
        </w:rPr>
        <w:t>B</w:t>
      </w:r>
      <w:r w:rsidR="00E36C29">
        <w:rPr>
          <w:rFonts w:ascii="Times New Roman" w:eastAsia="宋体" w:hAnsi="Times New Roman" w:cs="Times New Roman"/>
          <w:b/>
          <w:bCs/>
          <w:color w:val="333333"/>
          <w:kern w:val="0"/>
          <w:sz w:val="27"/>
          <w:szCs w:val="27"/>
        </w:rPr>
        <w:t>2</w:t>
      </w:r>
      <w:r>
        <w:rPr>
          <w:rFonts w:ascii="Times New Roman" w:eastAsia="宋体" w:hAnsi="Times New Roman" w:cs="Times New Roman" w:hint="eastAsia"/>
          <w:b/>
          <w:bCs/>
          <w:color w:val="333333"/>
          <w:kern w:val="0"/>
          <w:sz w:val="27"/>
          <w:szCs w:val="27"/>
        </w:rPr>
        <w:t>》</w:t>
      </w:r>
      <w:r>
        <w:rPr>
          <w:rFonts w:ascii="Times New Roman" w:eastAsia="宋体" w:hAnsi="Times New Roman" w:cs="Times New Roman" w:hint="eastAsia"/>
          <w:b/>
          <w:bCs/>
          <w:color w:val="333333"/>
          <w:kern w:val="0"/>
          <w:sz w:val="27"/>
          <w:szCs w:val="27"/>
        </w:rPr>
        <w:t>(</w:t>
      </w:r>
      <w:r w:rsidR="001A19EA">
        <w:rPr>
          <w:rFonts w:ascii="Times New Roman" w:eastAsia="宋体" w:hAnsi="Times New Roman" w:cs="Times New Roman"/>
          <w:b/>
          <w:bCs/>
          <w:color w:val="333333"/>
          <w:kern w:val="0"/>
          <w:sz w:val="27"/>
          <w:szCs w:val="27"/>
        </w:rPr>
        <w:t>20</w:t>
      </w:r>
      <w:r w:rsidR="00EB1475">
        <w:rPr>
          <w:rFonts w:ascii="Times New Roman" w:eastAsia="宋体" w:hAnsi="Times New Roman" w:cs="Times New Roman"/>
          <w:b/>
          <w:bCs/>
          <w:color w:val="333333"/>
          <w:kern w:val="0"/>
          <w:sz w:val="27"/>
          <w:szCs w:val="27"/>
        </w:rPr>
        <w:t>16</w:t>
      </w:r>
      <w:r>
        <w:rPr>
          <w:rFonts w:ascii="Times New Roman" w:eastAsia="宋体" w:hAnsi="Times New Roman" w:cs="Times New Roman" w:hint="eastAsia"/>
          <w:b/>
          <w:bCs/>
          <w:color w:val="333333"/>
          <w:kern w:val="0"/>
          <w:sz w:val="27"/>
          <w:szCs w:val="27"/>
        </w:rPr>
        <w:t>版</w:t>
      </w:r>
      <w:r>
        <w:rPr>
          <w:rFonts w:ascii="Times New Roman" w:eastAsia="宋体" w:hAnsi="Times New Roman" w:cs="Times New Roman" w:hint="eastAsia"/>
          <w:b/>
          <w:bCs/>
          <w:color w:val="333333"/>
          <w:kern w:val="0"/>
          <w:sz w:val="27"/>
          <w:szCs w:val="27"/>
        </w:rPr>
        <w:t>)</w:t>
      </w:r>
      <w:r>
        <w:rPr>
          <w:rFonts w:ascii="Times New Roman" w:eastAsia="宋体" w:hAnsi="Times New Roman" w:cs="Times New Roman"/>
          <w:b/>
          <w:bCs/>
          <w:color w:val="333333"/>
          <w:kern w:val="0"/>
          <w:sz w:val="27"/>
          <w:szCs w:val="27"/>
        </w:rPr>
        <w:t>网络重修开班通知</w:t>
      </w:r>
    </w:p>
    <w:p w14:paraId="05F47071" w14:textId="1A9E4A0B" w:rsidR="002A4500" w:rsidRPr="001A19EA" w:rsidRDefault="006507D7" w:rsidP="00DB0171">
      <w:pPr>
        <w:widowControl/>
        <w:spacing w:beforeLines="50" w:before="156" w:afterLines="50" w:after="156"/>
        <w:ind w:firstLine="480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为了进一步提高我校重修生的培养质量，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20</w:t>
      </w: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2</w:t>
      </w:r>
      <w:r w:rsidR="00731AFF"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1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-202</w:t>
      </w:r>
      <w:r w:rsidR="00731AFF"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2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学年第</w:t>
      </w:r>
      <w:r w:rsidR="00B7692A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二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学期大学物理</w:t>
      </w:r>
      <w:r w:rsidR="00992DE5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B</w:t>
      </w:r>
      <w:r w:rsidR="00D359F4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2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重修生要求参加《大学物理</w:t>
      </w:r>
      <w:r w:rsidR="00992DE5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B</w:t>
      </w:r>
      <w:r w:rsidR="00D359F4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2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》网络重修班，现将课程管理及课程考核办法发布如下，请</w:t>
      </w: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参与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重修的同学</w:t>
      </w: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务必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认真阅读。</w:t>
      </w:r>
    </w:p>
    <w:p w14:paraId="0D8A5B4C" w14:textId="77777777" w:rsidR="002A4500" w:rsidRPr="001A19EA" w:rsidRDefault="006507D7" w:rsidP="00DB0171">
      <w:pPr>
        <w:widowControl/>
        <w:spacing w:beforeLines="50" w:before="156" w:afterLines="50" w:after="156"/>
        <w:jc w:val="left"/>
        <w:rPr>
          <w:rFonts w:ascii="Times New Roman" w:eastAsia="黑体" w:hAnsi="Times New Roman" w:cs="Times New Roman"/>
          <w:color w:val="333333"/>
          <w:kern w:val="0"/>
          <w:szCs w:val="21"/>
        </w:rPr>
      </w:pPr>
      <w:r w:rsidRPr="001A19EA">
        <w:rPr>
          <w:rFonts w:ascii="Times New Roman" w:eastAsia="黑体" w:hAnsi="Times New Roman" w:cs="Times New Roman"/>
          <w:b/>
          <w:bCs/>
          <w:color w:val="333333"/>
          <w:kern w:val="0"/>
          <w:sz w:val="24"/>
          <w:szCs w:val="24"/>
        </w:rPr>
        <w:t>一、课程考核安排</w:t>
      </w:r>
    </w:p>
    <w:p w14:paraId="0FDD2796" w14:textId="08D469E0" w:rsidR="002A4500" w:rsidRPr="001A19EA" w:rsidRDefault="006507D7" w:rsidP="00DB0171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《大学物理</w:t>
      </w:r>
      <w:r w:rsidR="00992DE5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B</w:t>
      </w:r>
      <w:r w:rsidR="00D359F4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2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》课程考核</w:t>
      </w:r>
      <w:r w:rsidR="001A19EA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包含平时成绩与期末卷面成绩两部分：</w:t>
      </w:r>
    </w:p>
    <w:p w14:paraId="32446914" w14:textId="77777777" w:rsidR="002A4500" w:rsidRPr="001A19EA" w:rsidRDefault="006507D7" w:rsidP="00DB0171">
      <w:pPr>
        <w:widowControl/>
        <w:spacing w:beforeLines="50" w:before="156" w:afterLines="50" w:after="156"/>
        <w:ind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1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）</w:t>
      </w: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平时成绩占</w:t>
      </w:r>
      <w:r w:rsidR="005C4CC8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总评</w:t>
      </w: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成绩</w:t>
      </w:r>
      <w:r w:rsidR="005C4CC8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的</w:t>
      </w: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40%</w:t>
      </w: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，包括：视频观看进度、讨论、作业</w:t>
      </w:r>
      <w:r w:rsidR="005C4CC8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、</w:t>
      </w: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章节</w:t>
      </w:r>
      <w:r w:rsidR="005C4CC8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测验</w:t>
      </w: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等；</w:t>
      </w:r>
    </w:p>
    <w:p w14:paraId="057FF7F7" w14:textId="7065619B" w:rsidR="002A4500" w:rsidRPr="001A19EA" w:rsidRDefault="006507D7" w:rsidP="00DB0171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2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）</w:t>
      </w:r>
      <w:r w:rsidR="00BA13A1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学</w:t>
      </w: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期末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《大学物理</w:t>
      </w:r>
      <w:r w:rsidR="00992DE5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B</w:t>
      </w:r>
      <w:r w:rsidR="00D359F4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2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》</w:t>
      </w:r>
      <w:r w:rsidR="00BA13A1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课程考试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卷面成绩占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60%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，</w:t>
      </w:r>
      <w:r w:rsidR="005C4CC8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具体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考试时间</w:t>
      </w:r>
      <w:r w:rsidR="00BA13A1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地点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另行通知。</w:t>
      </w:r>
    </w:p>
    <w:p w14:paraId="19586E16" w14:textId="77777777" w:rsidR="002A4500" w:rsidRPr="001A19EA" w:rsidRDefault="006507D7" w:rsidP="00DB0171">
      <w:pPr>
        <w:widowControl/>
        <w:spacing w:beforeLines="50" w:before="156" w:afterLines="50" w:after="156"/>
        <w:ind w:firstLineChars="200" w:firstLine="482"/>
        <w:jc w:val="lef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1A19EA">
        <w:rPr>
          <w:rFonts w:ascii="Times New Roman" w:eastAsia="楷体" w:hAnsi="Times New Roman" w:cs="Times New Roman"/>
          <w:b/>
          <w:bCs/>
          <w:color w:val="FF0000"/>
          <w:kern w:val="0"/>
          <w:sz w:val="24"/>
          <w:szCs w:val="24"/>
        </w:rPr>
        <w:t>注意</w:t>
      </w:r>
      <w:r w:rsidRPr="001A19EA">
        <w:rPr>
          <w:rFonts w:ascii="Times New Roman" w:eastAsia="楷体" w:hAnsi="Times New Roman" w:cs="Times New Roman" w:hint="eastAsia"/>
          <w:b/>
          <w:bCs/>
          <w:color w:val="FF0000"/>
          <w:kern w:val="0"/>
          <w:sz w:val="24"/>
          <w:szCs w:val="24"/>
        </w:rPr>
        <w:t>事项</w:t>
      </w:r>
      <w:r w:rsidRPr="001A19EA">
        <w:rPr>
          <w:rFonts w:ascii="Times New Roman" w:eastAsia="楷体" w:hAnsi="Times New Roman" w:cs="Times New Roman"/>
          <w:b/>
          <w:bCs/>
          <w:color w:val="FF0000"/>
          <w:kern w:val="0"/>
          <w:sz w:val="24"/>
          <w:szCs w:val="24"/>
        </w:rPr>
        <w:t>：</w:t>
      </w:r>
    </w:p>
    <w:p w14:paraId="70841409" w14:textId="77777777" w:rsidR="002A4500" w:rsidRPr="001A19EA" w:rsidRDefault="006507D7" w:rsidP="00DB0171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1A19EA">
        <w:rPr>
          <w:rFonts w:ascii="Times New Roman" w:eastAsia="楷体" w:hAnsi="Times New Roman" w:cs="Times New Roman"/>
          <w:bCs/>
          <w:color w:val="333333"/>
          <w:kern w:val="0"/>
          <w:sz w:val="24"/>
          <w:szCs w:val="24"/>
        </w:rPr>
        <w:t>1</w:t>
      </w:r>
      <w:r w:rsidRPr="001A19EA">
        <w:rPr>
          <w:rFonts w:ascii="Times New Roman" w:eastAsia="楷体" w:hAnsi="Times New Roman" w:cs="Times New Roman"/>
          <w:bCs/>
          <w:color w:val="333333"/>
          <w:kern w:val="0"/>
          <w:sz w:val="24"/>
          <w:szCs w:val="24"/>
        </w:rPr>
        <w:t>）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网上视频</w:t>
      </w:r>
      <w:r w:rsidR="00F77935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学习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进度</w:t>
      </w:r>
      <w:r w:rsidR="00F77935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&lt;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50%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（网络后台自动统计）或作业缺交三分之一及以上者将被取消期末考试资格</w:t>
      </w:r>
      <w:r w:rsidR="00B1743D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（</w:t>
      </w:r>
      <w:r w:rsidR="00B1743D" w:rsidRPr="001A19EA">
        <w:rPr>
          <w:rFonts w:ascii="Times New Roman" w:eastAsia="楷体" w:hAnsi="Times New Roman" w:cs="Times New Roman" w:hint="eastAsia"/>
          <w:b/>
          <w:color w:val="333333"/>
          <w:kern w:val="0"/>
          <w:sz w:val="24"/>
          <w:szCs w:val="24"/>
        </w:rPr>
        <w:t>严格执行</w:t>
      </w:r>
      <w:r w:rsidR="00B1743D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）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；</w:t>
      </w:r>
    </w:p>
    <w:p w14:paraId="16019981" w14:textId="336D8307" w:rsidR="002A4500" w:rsidRPr="001A19EA" w:rsidRDefault="006507D7" w:rsidP="00DB0171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2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）作业的布置</w:t>
      </w: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、</w:t>
      </w:r>
      <w:r w:rsidR="00BA13A1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收交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时间、方式</w:t>
      </w:r>
      <w:r w:rsidR="00BA13A1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等相关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事项</w:t>
      </w:r>
      <w:r w:rsidR="006F37D5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由</w:t>
      </w:r>
      <w:r w:rsidR="006F37D5"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任课老师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在</w:t>
      </w: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班级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QQ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群</w:t>
      </w:r>
      <w:r w:rsidR="00BA13A1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中</w:t>
      </w:r>
      <w:r w:rsidR="006F37D5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统一</w:t>
      </w:r>
      <w:r w:rsidR="00BA13A1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安排</w:t>
      </w:r>
      <w:r w:rsidR="006F37D5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发布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。</w:t>
      </w:r>
    </w:p>
    <w:p w14:paraId="566AA3A2" w14:textId="4DCE3D57" w:rsidR="002A4500" w:rsidRPr="00BA13A1" w:rsidRDefault="006507D7" w:rsidP="00DB0171">
      <w:pPr>
        <w:widowControl/>
        <w:spacing w:beforeLines="50" w:before="156" w:afterLines="50" w:after="156"/>
        <w:jc w:val="left"/>
        <w:rPr>
          <w:rFonts w:ascii="Times New Roman" w:eastAsia="黑体" w:hAnsi="Times New Roman" w:cs="Times New Roman"/>
          <w:b/>
          <w:bCs/>
          <w:color w:val="333333"/>
          <w:kern w:val="0"/>
          <w:sz w:val="24"/>
          <w:szCs w:val="24"/>
        </w:rPr>
      </w:pPr>
      <w:r w:rsidRPr="00BA13A1">
        <w:rPr>
          <w:rFonts w:ascii="Times New Roman" w:eastAsia="黑体" w:hAnsi="Times New Roman" w:cs="Times New Roman"/>
          <w:b/>
          <w:color w:val="333333"/>
          <w:kern w:val="0"/>
          <w:sz w:val="24"/>
          <w:szCs w:val="24"/>
        </w:rPr>
        <w:t>二、</w:t>
      </w:r>
      <w:r w:rsidRPr="00BA13A1">
        <w:rPr>
          <w:rFonts w:ascii="Times New Roman" w:eastAsia="黑体" w:hAnsi="Times New Roman" w:cs="Times New Roman" w:hint="eastAsia"/>
          <w:b/>
          <w:color w:val="333333"/>
          <w:kern w:val="0"/>
          <w:sz w:val="24"/>
          <w:szCs w:val="24"/>
        </w:rPr>
        <w:t>《</w:t>
      </w:r>
      <w:r w:rsidRPr="00BA13A1">
        <w:rPr>
          <w:rFonts w:ascii="Times New Roman" w:eastAsia="黑体" w:hAnsi="Times New Roman" w:cs="Times New Roman"/>
          <w:b/>
          <w:bCs/>
          <w:color w:val="333333"/>
          <w:kern w:val="0"/>
          <w:sz w:val="24"/>
          <w:szCs w:val="24"/>
        </w:rPr>
        <w:t>大学物理</w:t>
      </w:r>
      <w:r w:rsidR="00992DE5">
        <w:rPr>
          <w:rFonts w:ascii="Times New Roman" w:eastAsia="黑体" w:hAnsi="Times New Roman" w:cs="Times New Roman"/>
          <w:b/>
          <w:bCs/>
          <w:color w:val="333333"/>
          <w:kern w:val="0"/>
          <w:sz w:val="24"/>
          <w:szCs w:val="24"/>
        </w:rPr>
        <w:t>B</w:t>
      </w:r>
      <w:r w:rsidR="00D359F4">
        <w:rPr>
          <w:rFonts w:ascii="Times New Roman" w:eastAsia="黑体" w:hAnsi="Times New Roman" w:cs="Times New Roman"/>
          <w:b/>
          <w:bCs/>
          <w:color w:val="333333"/>
          <w:kern w:val="0"/>
          <w:sz w:val="24"/>
          <w:szCs w:val="24"/>
        </w:rPr>
        <w:t>2</w:t>
      </w:r>
      <w:r w:rsidRPr="00BA13A1">
        <w:rPr>
          <w:rFonts w:ascii="Times New Roman" w:eastAsia="黑体" w:hAnsi="Times New Roman" w:cs="Times New Roman" w:hint="eastAsia"/>
          <w:b/>
          <w:bCs/>
          <w:color w:val="333333"/>
          <w:kern w:val="0"/>
          <w:sz w:val="24"/>
          <w:szCs w:val="24"/>
        </w:rPr>
        <w:t>》</w:t>
      </w:r>
      <w:r w:rsidRPr="00BA13A1">
        <w:rPr>
          <w:rFonts w:ascii="Times New Roman" w:eastAsia="黑体" w:hAnsi="Times New Roman" w:cs="Times New Roman"/>
          <w:b/>
          <w:bCs/>
          <w:color w:val="333333"/>
          <w:kern w:val="0"/>
          <w:sz w:val="24"/>
          <w:szCs w:val="24"/>
        </w:rPr>
        <w:t>授课教师</w:t>
      </w:r>
    </w:p>
    <w:tbl>
      <w:tblPr>
        <w:tblStyle w:val="2"/>
        <w:tblW w:w="0" w:type="auto"/>
        <w:jc w:val="center"/>
        <w:tblLook w:val="04A0" w:firstRow="1" w:lastRow="0" w:firstColumn="1" w:lastColumn="0" w:noHBand="0" w:noVBand="1"/>
      </w:tblPr>
      <w:tblGrid>
        <w:gridCol w:w="1843"/>
        <w:gridCol w:w="1985"/>
        <w:gridCol w:w="1984"/>
        <w:gridCol w:w="1922"/>
      </w:tblGrid>
      <w:tr w:rsidR="002A4500" w14:paraId="734B76B0" w14:textId="77777777" w:rsidTr="004D7E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5414596A" w14:textId="77777777" w:rsidR="002A4500" w:rsidRPr="00BA13A1" w:rsidRDefault="006507D7" w:rsidP="00DB0171">
            <w:pPr>
              <w:widowControl/>
              <w:spacing w:beforeLines="50" w:before="156" w:afterLines="50" w:after="156"/>
              <w:jc w:val="center"/>
              <w:rPr>
                <w:rFonts w:ascii="Times New Roman" w:eastAsia="楷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BA13A1">
              <w:rPr>
                <w:rFonts w:ascii="Times New Roman" w:eastAsia="楷体" w:hAnsi="Times New Roman" w:cs="Times New Roman" w:hint="eastAsia"/>
                <w:color w:val="333333"/>
                <w:kern w:val="0"/>
                <w:sz w:val="24"/>
                <w:szCs w:val="24"/>
              </w:rPr>
              <w:t>班级</w:t>
            </w:r>
          </w:p>
        </w:tc>
        <w:tc>
          <w:tcPr>
            <w:tcW w:w="1985" w:type="dxa"/>
          </w:tcPr>
          <w:p w14:paraId="2BB71000" w14:textId="74502B95" w:rsidR="002A4500" w:rsidRPr="00BA13A1" w:rsidRDefault="004D7E3A" w:rsidP="00DB0171">
            <w:pPr>
              <w:widowControl/>
              <w:spacing w:beforeLines="50" w:before="156" w:afterLines="50" w:after="15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楷体" w:hAnsi="Times New Roman" w:cs="Times New Roman"/>
                <w:color w:val="333333"/>
                <w:kern w:val="0"/>
                <w:sz w:val="24"/>
                <w:szCs w:val="24"/>
              </w:rPr>
            </w:pPr>
            <w:r>
              <w:rPr>
                <w:rFonts w:ascii="Times New Roman" w:eastAsia="楷体" w:hAnsi="Times New Roman" w:cs="Times New Roman" w:hint="eastAsia"/>
                <w:color w:val="333333"/>
                <w:kern w:val="0"/>
                <w:sz w:val="24"/>
                <w:szCs w:val="24"/>
              </w:rPr>
              <w:t>任课教师</w:t>
            </w:r>
          </w:p>
        </w:tc>
        <w:tc>
          <w:tcPr>
            <w:tcW w:w="1984" w:type="dxa"/>
          </w:tcPr>
          <w:p w14:paraId="28ED9755" w14:textId="77777777" w:rsidR="002A4500" w:rsidRPr="00BA13A1" w:rsidRDefault="006507D7" w:rsidP="00DB0171">
            <w:pPr>
              <w:widowControl/>
              <w:spacing w:beforeLines="50" w:before="156" w:afterLines="50" w:after="15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楷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BA13A1">
              <w:rPr>
                <w:rFonts w:ascii="Times New Roman" w:eastAsia="楷体" w:hAnsi="Times New Roman" w:cs="Times New Roman" w:hint="eastAsia"/>
                <w:color w:val="333333"/>
                <w:kern w:val="0"/>
                <w:sz w:val="24"/>
                <w:szCs w:val="24"/>
              </w:rPr>
              <w:t>办公室</w:t>
            </w:r>
          </w:p>
        </w:tc>
        <w:tc>
          <w:tcPr>
            <w:tcW w:w="1922" w:type="dxa"/>
          </w:tcPr>
          <w:p w14:paraId="3DD36EB9" w14:textId="2A9607A4" w:rsidR="002A4500" w:rsidRPr="00BA13A1" w:rsidRDefault="004D7E3A" w:rsidP="00DB0171">
            <w:pPr>
              <w:widowControl/>
              <w:spacing w:beforeLines="50" w:before="156" w:afterLines="50" w:after="15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楷体" w:hAnsi="Times New Roman" w:cs="Times New Roman"/>
                <w:color w:val="333333"/>
                <w:kern w:val="0"/>
                <w:sz w:val="24"/>
                <w:szCs w:val="24"/>
              </w:rPr>
            </w:pPr>
            <w:r>
              <w:rPr>
                <w:rFonts w:ascii="Times New Roman" w:eastAsia="楷体" w:hAnsi="Times New Roman" w:cs="Times New Roman" w:hint="eastAsia"/>
                <w:color w:val="333333"/>
                <w:kern w:val="0"/>
                <w:sz w:val="24"/>
                <w:szCs w:val="24"/>
              </w:rPr>
              <w:t>班级</w:t>
            </w:r>
            <w:r w:rsidR="006507D7" w:rsidRPr="004D7E3A">
              <w:rPr>
                <w:rFonts w:ascii="Times New Roman" w:eastAsia="楷体" w:hAnsi="Times New Roman" w:cs="Times New Roman" w:hint="eastAsia"/>
                <w:color w:val="333333"/>
                <w:kern w:val="0"/>
                <w:sz w:val="24"/>
                <w:szCs w:val="24"/>
              </w:rPr>
              <w:t>QQ</w:t>
            </w:r>
            <w:r w:rsidR="006507D7" w:rsidRPr="00BA13A1">
              <w:rPr>
                <w:rFonts w:ascii="Times New Roman" w:eastAsia="楷体" w:hAnsi="Times New Roman" w:cs="Times New Roman" w:hint="eastAsia"/>
                <w:color w:val="333333"/>
                <w:kern w:val="0"/>
                <w:sz w:val="24"/>
                <w:szCs w:val="24"/>
              </w:rPr>
              <w:t>群</w:t>
            </w:r>
          </w:p>
        </w:tc>
      </w:tr>
      <w:tr w:rsidR="002A4500" w14:paraId="7E84ED4F" w14:textId="77777777" w:rsidTr="004D7E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311522B8" w14:textId="77777777" w:rsidR="002A4500" w:rsidRPr="00BA13A1" w:rsidRDefault="006507D7" w:rsidP="00DB0171">
            <w:pPr>
              <w:widowControl/>
              <w:spacing w:beforeLines="50" w:before="156" w:afterLines="50" w:after="156"/>
              <w:jc w:val="center"/>
              <w:rPr>
                <w:rFonts w:ascii="宋体" w:eastAsia="楷体" w:hAnsi="宋体" w:cs="Times New Roman"/>
                <w:color w:val="333333"/>
                <w:kern w:val="0"/>
                <w:sz w:val="24"/>
                <w:szCs w:val="24"/>
              </w:rPr>
            </w:pPr>
            <w:r w:rsidRPr="00BA13A1">
              <w:rPr>
                <w:rFonts w:ascii="宋体" w:eastAsia="楷体" w:hAnsi="宋体" w:cs="Times New Roman"/>
                <w:color w:val="333333"/>
                <w:kern w:val="0"/>
                <w:sz w:val="24"/>
                <w:szCs w:val="24"/>
              </w:rPr>
              <w:t>1</w:t>
            </w:r>
            <w:r w:rsidRPr="00BA13A1">
              <w:rPr>
                <w:rFonts w:ascii="宋体" w:eastAsia="楷体" w:hAnsi="宋体" w:cs="Times New Roman"/>
                <w:color w:val="333333"/>
                <w:kern w:val="0"/>
                <w:sz w:val="24"/>
                <w:szCs w:val="24"/>
              </w:rPr>
              <w:t>班</w:t>
            </w:r>
          </w:p>
        </w:tc>
        <w:tc>
          <w:tcPr>
            <w:tcW w:w="1985" w:type="dxa"/>
          </w:tcPr>
          <w:p w14:paraId="12E1AC29" w14:textId="2611DB67" w:rsidR="002A4500" w:rsidRPr="00BA13A1" w:rsidRDefault="00D359F4" w:rsidP="00DB0171">
            <w:pPr>
              <w:widowControl/>
              <w:spacing w:beforeLines="50" w:before="156" w:afterLines="50" w:after="15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宋体" w:eastAsia="楷体" w:hAnsi="宋体" w:cs="Times New Roman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楷体" w:hAnsi="宋体" w:cs="Times New Roman" w:hint="eastAsia"/>
                <w:color w:val="333333"/>
                <w:kern w:val="0"/>
                <w:sz w:val="24"/>
                <w:szCs w:val="24"/>
              </w:rPr>
              <w:t>盖艳琴</w:t>
            </w:r>
          </w:p>
        </w:tc>
        <w:tc>
          <w:tcPr>
            <w:tcW w:w="1984" w:type="dxa"/>
          </w:tcPr>
          <w:p w14:paraId="76966706" w14:textId="1A3B6373" w:rsidR="002A4500" w:rsidRPr="00173481" w:rsidRDefault="006507D7" w:rsidP="00DB0171">
            <w:pPr>
              <w:widowControl/>
              <w:spacing w:beforeLines="50" w:before="156" w:afterLines="50" w:after="15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楷体" w:hAnsi="Times New Roman" w:cs="Times New Roman"/>
                <w:kern w:val="0"/>
                <w:sz w:val="24"/>
                <w:szCs w:val="24"/>
              </w:rPr>
            </w:pPr>
            <w:r w:rsidRPr="00173481">
              <w:rPr>
                <w:rFonts w:ascii="Times New Roman" w:eastAsia="楷体" w:hAnsi="Times New Roman" w:cs="Times New Roman"/>
                <w:kern w:val="0"/>
                <w:sz w:val="24"/>
                <w:szCs w:val="24"/>
              </w:rPr>
              <w:t>理</w:t>
            </w:r>
            <w:r w:rsidR="00FA7C95" w:rsidRPr="00173481">
              <w:rPr>
                <w:rFonts w:ascii="Times New Roman" w:eastAsia="楷体" w:hAnsi="Times New Roman" w:cs="Times New Roman"/>
                <w:kern w:val="0"/>
                <w:sz w:val="24"/>
                <w:szCs w:val="24"/>
              </w:rPr>
              <w:t>A5</w:t>
            </w:r>
            <w:r w:rsidR="00992DE5" w:rsidRPr="00173481">
              <w:rPr>
                <w:rFonts w:ascii="Times New Roman" w:eastAsia="楷体" w:hAnsi="Times New Roman" w:cs="Times New Roman"/>
                <w:kern w:val="0"/>
                <w:sz w:val="24"/>
                <w:szCs w:val="24"/>
              </w:rPr>
              <w:t>06</w:t>
            </w:r>
            <w:r w:rsidR="00FA7C95" w:rsidRPr="00173481">
              <w:rPr>
                <w:rFonts w:ascii="Times New Roman" w:eastAsia="楷体" w:hAnsi="Times New Roman" w:cs="Times New Roman"/>
                <w:kern w:val="0"/>
                <w:sz w:val="24"/>
                <w:szCs w:val="24"/>
              </w:rPr>
              <w:t>-</w:t>
            </w:r>
            <w:r w:rsidR="00D359F4" w:rsidRPr="00173481">
              <w:rPr>
                <w:rFonts w:ascii="Times New Roman" w:eastAsia="楷体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1922" w:type="dxa"/>
          </w:tcPr>
          <w:p w14:paraId="02FB51FC" w14:textId="2FD29E4E" w:rsidR="002A4500" w:rsidRPr="00173481" w:rsidRDefault="00D359F4" w:rsidP="00DB0171">
            <w:pPr>
              <w:widowControl/>
              <w:spacing w:beforeLines="50" w:before="156" w:afterLines="50" w:after="15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楷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173481">
              <w:rPr>
                <w:rFonts w:ascii="Times New Roman" w:eastAsia="楷体" w:hAnsi="Times New Roman" w:cs="Times New Roman"/>
                <w:kern w:val="0"/>
                <w:sz w:val="24"/>
                <w:szCs w:val="24"/>
              </w:rPr>
              <w:t>523894860</w:t>
            </w:r>
          </w:p>
        </w:tc>
      </w:tr>
    </w:tbl>
    <w:p w14:paraId="4C90FBD1" w14:textId="6A323E70" w:rsidR="002A4500" w:rsidRPr="00C6395E" w:rsidRDefault="006507D7" w:rsidP="00DB0171">
      <w:pPr>
        <w:widowControl/>
        <w:spacing w:beforeLines="50" w:before="156" w:afterLines="50" w:after="156"/>
        <w:ind w:firstLineChars="200" w:firstLine="482"/>
        <w:rPr>
          <w:rFonts w:ascii="Times New Roman" w:eastAsia="楷体" w:hAnsi="Times New Roman" w:cs="Times New Roman"/>
          <w:b/>
          <w:color w:val="FF0000"/>
          <w:kern w:val="0"/>
          <w:sz w:val="24"/>
          <w:szCs w:val="24"/>
        </w:rPr>
      </w:pPr>
      <w:r w:rsidRPr="00C6395E">
        <w:rPr>
          <w:rFonts w:ascii="Times New Roman" w:eastAsia="楷体" w:hAnsi="Times New Roman" w:cs="Times New Roman"/>
          <w:b/>
          <w:kern w:val="0"/>
          <w:sz w:val="24"/>
          <w:szCs w:val="24"/>
        </w:rPr>
        <w:t>注意：</w:t>
      </w:r>
      <w:r w:rsidRPr="00C6395E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请</w:t>
      </w:r>
      <w:r w:rsidR="00DB0171" w:rsidRPr="00C6395E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参与</w:t>
      </w:r>
      <w:r w:rsidRPr="00C6395E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重修的同学务必加入</w:t>
      </w:r>
      <w:r w:rsidR="00DB0171" w:rsidRPr="00C6395E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所在</w:t>
      </w:r>
      <w:r w:rsidRPr="00C6395E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班级的</w:t>
      </w:r>
      <w:r w:rsidRPr="00C6395E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网络重修</w:t>
      </w:r>
      <w:r w:rsidR="00DB0171" w:rsidRPr="00C6395E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课程</w:t>
      </w:r>
      <w:r w:rsidRPr="00C6395E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QQ</w:t>
      </w:r>
      <w:r w:rsidRPr="00C6395E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群。与课程学习相关的重要信息</w:t>
      </w:r>
      <w:r w:rsidR="00DB0171" w:rsidRPr="00C6395E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会由</w:t>
      </w:r>
      <w:r w:rsidR="00DB0171" w:rsidRPr="00C6395E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任课老师在群里</w:t>
      </w:r>
      <w:r w:rsidR="00DB0171" w:rsidRPr="00C6395E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统一</w:t>
      </w:r>
      <w:r w:rsidR="00DB0171" w:rsidRPr="00C6395E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发布</w:t>
      </w:r>
      <w:r w:rsidRPr="00C6395E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。</w:t>
      </w:r>
      <w:r w:rsidRPr="00C6395E">
        <w:rPr>
          <w:rFonts w:ascii="Times New Roman" w:eastAsia="楷体" w:hAnsi="Times New Roman" w:cs="Times New Roman"/>
          <w:b/>
          <w:color w:val="FF0000"/>
          <w:kern w:val="0"/>
          <w:sz w:val="24"/>
          <w:szCs w:val="24"/>
        </w:rPr>
        <w:t>不加群所产生的一切后果</w:t>
      </w:r>
      <w:r w:rsidR="00515E86">
        <w:rPr>
          <w:rFonts w:ascii="Times New Roman" w:eastAsia="楷体" w:hAnsi="Times New Roman" w:cs="Times New Roman" w:hint="eastAsia"/>
          <w:b/>
          <w:color w:val="FF0000"/>
          <w:kern w:val="0"/>
          <w:sz w:val="24"/>
          <w:szCs w:val="24"/>
        </w:rPr>
        <w:t>均</w:t>
      </w:r>
      <w:r w:rsidRPr="00C6395E">
        <w:rPr>
          <w:rFonts w:ascii="Times New Roman" w:eastAsia="楷体" w:hAnsi="Times New Roman" w:cs="Times New Roman"/>
          <w:b/>
          <w:color w:val="FF0000"/>
          <w:kern w:val="0"/>
          <w:sz w:val="24"/>
          <w:szCs w:val="24"/>
        </w:rPr>
        <w:t>由</w:t>
      </w:r>
      <w:r w:rsidR="00515E86">
        <w:rPr>
          <w:rFonts w:ascii="Times New Roman" w:eastAsia="楷体" w:hAnsi="Times New Roman" w:cs="Times New Roman" w:hint="eastAsia"/>
          <w:b/>
          <w:color w:val="FF0000"/>
          <w:kern w:val="0"/>
          <w:sz w:val="24"/>
          <w:szCs w:val="24"/>
        </w:rPr>
        <w:t>学生</w:t>
      </w:r>
      <w:r w:rsidR="00DB0171" w:rsidRPr="00C6395E">
        <w:rPr>
          <w:rFonts w:ascii="Times New Roman" w:eastAsia="楷体" w:hAnsi="Times New Roman" w:cs="Times New Roman" w:hint="eastAsia"/>
          <w:b/>
          <w:color w:val="FF0000"/>
          <w:kern w:val="0"/>
          <w:sz w:val="24"/>
          <w:szCs w:val="24"/>
        </w:rPr>
        <w:t>自行负责</w:t>
      </w:r>
      <w:r w:rsidRPr="00C6395E">
        <w:rPr>
          <w:rFonts w:ascii="Times New Roman" w:eastAsia="楷体" w:hAnsi="Times New Roman" w:cs="Times New Roman"/>
          <w:b/>
          <w:color w:val="FF0000"/>
          <w:kern w:val="0"/>
          <w:sz w:val="24"/>
          <w:szCs w:val="24"/>
        </w:rPr>
        <w:t>。</w:t>
      </w:r>
    </w:p>
    <w:p w14:paraId="7119651A" w14:textId="77777777" w:rsidR="002A4500" w:rsidRPr="00515E86" w:rsidRDefault="006507D7" w:rsidP="00DB0171">
      <w:pPr>
        <w:widowControl/>
        <w:spacing w:beforeLines="50" w:before="156" w:afterLines="50" w:after="156"/>
        <w:jc w:val="left"/>
        <w:rPr>
          <w:rFonts w:ascii="Times New Roman" w:eastAsia="黑体" w:hAnsi="Times New Roman" w:cs="Times New Roman"/>
          <w:color w:val="333333"/>
          <w:kern w:val="0"/>
          <w:szCs w:val="21"/>
        </w:rPr>
      </w:pPr>
      <w:r w:rsidRPr="00515E86">
        <w:rPr>
          <w:rFonts w:ascii="Times New Roman" w:eastAsia="黑体" w:hAnsi="Times New Roman" w:cs="Times New Roman"/>
          <w:b/>
          <w:bCs/>
          <w:color w:val="333333"/>
          <w:kern w:val="0"/>
          <w:sz w:val="24"/>
          <w:szCs w:val="24"/>
        </w:rPr>
        <w:t>三、网络观看教学视频登录办法</w:t>
      </w:r>
    </w:p>
    <w:p w14:paraId="2F8433CF" w14:textId="4D6B3435" w:rsidR="00596377" w:rsidRDefault="00596377" w:rsidP="00596377">
      <w:pPr>
        <w:widowControl/>
        <w:spacing w:beforeLines="50" w:before="156" w:afterLines="50" w:after="156"/>
        <w:ind w:firstLine="60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《大学物理</w:t>
      </w:r>
      <w:r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（重修班）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》</w:t>
      </w:r>
      <w:r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课程在超星学银在线慕课平台开放，本期课程为第三次开课，开课时间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：</w:t>
      </w:r>
      <w:bookmarkStart w:id="0" w:name="_Hlk66686771"/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2022.03.12</w:t>
      </w:r>
      <w:r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—</w:t>
      </w:r>
      <w:r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2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022.06.</w:t>
      </w:r>
      <w:bookmarkEnd w:id="0"/>
      <w:r w:rsidR="00BF225E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12</w:t>
      </w:r>
      <w:r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；</w:t>
      </w:r>
    </w:p>
    <w:p w14:paraId="7DC4612A" w14:textId="636B341D" w:rsidR="00596377" w:rsidRPr="00EC6F98" w:rsidRDefault="007051C1" w:rsidP="00596377">
      <w:pPr>
        <w:widowControl/>
        <w:spacing w:beforeLines="50" w:before="156" w:afterLines="50" w:after="156"/>
        <w:ind w:firstLine="600"/>
        <w:jc w:val="lef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596052">
        <w:rPr>
          <w:rFonts w:ascii="Times New Roman" w:eastAsia="楷体" w:hAnsi="Times New Roman" w:cs="Times New Roman" w:hint="eastAsia"/>
          <w:kern w:val="0"/>
          <w:sz w:val="24"/>
          <w:szCs w:val="24"/>
        </w:rPr>
        <w:t>重修课的在线学习数据统计到</w:t>
      </w:r>
      <w:r w:rsidRPr="00596052">
        <w:rPr>
          <w:rFonts w:ascii="Times New Roman" w:eastAsia="楷体" w:hAnsi="Times New Roman" w:cs="Times New Roman" w:hint="eastAsia"/>
          <w:b/>
          <w:bCs/>
          <w:color w:val="FF0000"/>
          <w:kern w:val="0"/>
          <w:sz w:val="24"/>
          <w:szCs w:val="24"/>
        </w:rPr>
        <w:t>2</w:t>
      </w:r>
      <w:r w:rsidRPr="00596052">
        <w:rPr>
          <w:rFonts w:ascii="Times New Roman" w:eastAsia="楷体" w:hAnsi="Times New Roman" w:cs="Times New Roman"/>
          <w:b/>
          <w:bCs/>
          <w:color w:val="FF0000"/>
          <w:kern w:val="0"/>
          <w:sz w:val="24"/>
          <w:szCs w:val="24"/>
        </w:rPr>
        <w:t>022.0</w:t>
      </w:r>
      <w:r w:rsidRPr="00596052">
        <w:rPr>
          <w:rFonts w:ascii="Times New Roman" w:eastAsia="楷体" w:hAnsi="Times New Roman" w:cs="Times New Roman" w:hint="eastAsia"/>
          <w:b/>
          <w:bCs/>
          <w:color w:val="FF0000"/>
          <w:kern w:val="0"/>
          <w:sz w:val="24"/>
          <w:szCs w:val="24"/>
        </w:rPr>
        <w:t>6</w:t>
      </w:r>
      <w:r w:rsidRPr="00596052">
        <w:rPr>
          <w:rFonts w:ascii="Times New Roman" w:eastAsia="楷体" w:hAnsi="Times New Roman" w:cs="Times New Roman"/>
          <w:b/>
          <w:bCs/>
          <w:color w:val="FF0000"/>
          <w:kern w:val="0"/>
          <w:sz w:val="24"/>
          <w:szCs w:val="24"/>
        </w:rPr>
        <w:t>.12</w:t>
      </w:r>
      <w:r w:rsidRPr="00596052">
        <w:rPr>
          <w:rFonts w:ascii="Times New Roman" w:eastAsia="楷体" w:hAnsi="Times New Roman" w:cs="Times New Roman" w:hint="eastAsia"/>
          <w:kern w:val="0"/>
          <w:sz w:val="24"/>
          <w:szCs w:val="24"/>
        </w:rPr>
        <w:t>，请同学们按照任课教师的教学计划认真完成在线学习任务；</w:t>
      </w:r>
    </w:p>
    <w:p w14:paraId="71D087B5" w14:textId="77777777" w:rsidR="00596377" w:rsidRPr="00515E86" w:rsidRDefault="00596377" w:rsidP="00596377">
      <w:pPr>
        <w:widowControl/>
        <w:spacing w:beforeLines="50" w:before="156" w:afterLines="50" w:after="156"/>
        <w:ind w:firstLine="600"/>
        <w:jc w:val="left"/>
        <w:rPr>
          <w:rFonts w:ascii="Times New Roman" w:eastAsia="楷体" w:hAnsi="Times New Roman" w:cs="Times New Roman"/>
          <w:color w:val="0563C1" w:themeColor="hyperlink"/>
          <w:u w:val="single"/>
        </w:rPr>
      </w:pP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教学视频观看网址：</w:t>
      </w:r>
      <w:r w:rsidRPr="00515E86">
        <w:rPr>
          <w:rFonts w:ascii="Times New Roman" w:eastAsia="楷体" w:hAnsi="Times New Roman" w:cs="Times New Roman"/>
          <w:color w:val="0563C1" w:themeColor="hyperlink"/>
          <w:u w:val="single"/>
        </w:rPr>
        <w:t>http://www.xueyinonline.com/detail/223547646</w:t>
      </w:r>
    </w:p>
    <w:p w14:paraId="21445D7D" w14:textId="67F329E8" w:rsidR="002A4500" w:rsidRPr="00515E86" w:rsidRDefault="00596377" w:rsidP="00596377">
      <w:pPr>
        <w:widowControl/>
        <w:spacing w:beforeLines="50" w:before="156" w:afterLines="50" w:after="156"/>
        <w:ind w:firstLine="600"/>
        <w:jc w:val="lef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登录用户名为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  <w:u w:val="single"/>
        </w:rPr>
        <w:t>学号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，初始密码为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  <w:u w:val="single"/>
        </w:rPr>
        <w:t>123456</w:t>
      </w:r>
      <w:r w:rsidRPr="00515E86">
        <w:rPr>
          <w:rFonts w:ascii="Times New Roman" w:eastAsia="楷体" w:hAnsi="Times New Roman" w:cs="Times New Roman"/>
          <w:color w:val="333333"/>
          <w:kern w:val="0"/>
          <w:szCs w:val="21"/>
        </w:rPr>
        <w:t xml:space="preserve"> </w:t>
      </w:r>
    </w:p>
    <w:p w14:paraId="56C33D81" w14:textId="77777777" w:rsidR="002A4500" w:rsidRPr="00515E86" w:rsidRDefault="006507D7" w:rsidP="00DB0171">
      <w:pPr>
        <w:widowControl/>
        <w:spacing w:beforeLines="50" w:before="156" w:afterLines="50" w:after="156"/>
        <w:jc w:val="left"/>
        <w:rPr>
          <w:rFonts w:ascii="Times New Roman" w:eastAsia="黑体" w:hAnsi="Times New Roman" w:cs="Times New Roman"/>
          <w:color w:val="333333"/>
          <w:kern w:val="0"/>
          <w:szCs w:val="21"/>
        </w:rPr>
      </w:pPr>
      <w:r w:rsidRPr="00515E86">
        <w:rPr>
          <w:rFonts w:ascii="Times New Roman" w:eastAsia="黑体" w:hAnsi="Times New Roman" w:cs="Times New Roman"/>
          <w:b/>
          <w:bCs/>
          <w:color w:val="333333"/>
          <w:kern w:val="0"/>
          <w:sz w:val="24"/>
          <w:szCs w:val="24"/>
        </w:rPr>
        <w:t>四、</w:t>
      </w:r>
      <w:r w:rsidRPr="00515E86">
        <w:rPr>
          <w:rFonts w:ascii="Times New Roman" w:eastAsia="黑体" w:hAnsi="Times New Roman" w:cs="Times New Roman" w:hint="eastAsia"/>
          <w:b/>
          <w:bCs/>
          <w:color w:val="333333"/>
          <w:kern w:val="0"/>
          <w:sz w:val="24"/>
          <w:szCs w:val="24"/>
        </w:rPr>
        <w:t>教学内容及</w:t>
      </w:r>
      <w:r w:rsidRPr="00515E86">
        <w:rPr>
          <w:rFonts w:ascii="Times New Roman" w:eastAsia="黑体" w:hAnsi="Times New Roman" w:cs="Times New Roman"/>
          <w:b/>
          <w:bCs/>
          <w:color w:val="333333"/>
          <w:kern w:val="0"/>
          <w:sz w:val="24"/>
          <w:szCs w:val="24"/>
        </w:rPr>
        <w:t>教学日历</w:t>
      </w:r>
    </w:p>
    <w:p w14:paraId="19AA82F8" w14:textId="77777777" w:rsidR="00E5296C" w:rsidRPr="00E5296C" w:rsidRDefault="00E5296C" w:rsidP="00E5296C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E5296C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第</w:t>
      </w:r>
      <w:r w:rsidRPr="00E5296C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4</w:t>
      </w:r>
      <w:r w:rsidRPr="00E5296C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周：恒定电流、磁感应强度以及毕奥</w:t>
      </w:r>
      <w:r w:rsidRPr="00E5296C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-</w:t>
      </w:r>
      <w:r w:rsidRPr="00E5296C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萨伐尔定律，稳恒磁场的高斯定理以及安培环路定律、带电粒子在电场和磁场中的运动。</w:t>
      </w:r>
    </w:p>
    <w:p w14:paraId="3D6F11BA" w14:textId="77777777" w:rsidR="00E5296C" w:rsidRPr="00E5296C" w:rsidRDefault="00E5296C" w:rsidP="00E5296C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E5296C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lastRenderedPageBreak/>
        <w:t>第</w:t>
      </w:r>
      <w:r w:rsidRPr="00E5296C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5</w:t>
      </w:r>
      <w:r w:rsidRPr="00E5296C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周：磁场对载流导线的作用以及磁介质、有磁介质的安培环路定律以及磁场强度。</w:t>
      </w:r>
    </w:p>
    <w:p w14:paraId="6907D7CC" w14:textId="77777777" w:rsidR="00E5296C" w:rsidRPr="00E5296C" w:rsidRDefault="00E5296C" w:rsidP="00E5296C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E5296C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第</w:t>
      </w:r>
      <w:r w:rsidRPr="00E5296C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6</w:t>
      </w:r>
      <w:r w:rsidRPr="00E5296C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周：电磁感应定律、动生电动势、感生电动势和感生电场。</w:t>
      </w:r>
    </w:p>
    <w:p w14:paraId="6CEE9508" w14:textId="77777777" w:rsidR="00E5296C" w:rsidRPr="00E5296C" w:rsidRDefault="00E5296C" w:rsidP="00E5296C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E5296C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第</w:t>
      </w:r>
      <w:r w:rsidRPr="00E5296C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7</w:t>
      </w:r>
      <w:r w:rsidRPr="00E5296C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周：自感应和互感应、磁场的能量、位移电流、电磁场理论以及电磁波。</w:t>
      </w:r>
    </w:p>
    <w:p w14:paraId="17D851A4" w14:textId="77777777" w:rsidR="00E5296C" w:rsidRPr="00E5296C" w:rsidRDefault="00E5296C" w:rsidP="00E5296C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E5296C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第</w:t>
      </w:r>
      <w:r w:rsidRPr="00E5296C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8</w:t>
      </w:r>
      <w:r w:rsidRPr="00E5296C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周：谐振动，阻尼振动，受迫振动以及一维振动的合成。</w:t>
      </w:r>
    </w:p>
    <w:p w14:paraId="60C0AC42" w14:textId="77777777" w:rsidR="00E5296C" w:rsidRPr="00E5296C" w:rsidRDefault="00E5296C" w:rsidP="00E5296C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E5296C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第</w:t>
      </w:r>
      <w:r w:rsidRPr="00E5296C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9</w:t>
      </w:r>
      <w:r w:rsidRPr="00E5296C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周：电磁振荡、机械波的产生和传播、平面简谐波以及波函数。</w:t>
      </w:r>
    </w:p>
    <w:p w14:paraId="5A9D5C35" w14:textId="77777777" w:rsidR="00E5296C" w:rsidRPr="00E5296C" w:rsidRDefault="00E5296C" w:rsidP="00E5296C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E5296C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第</w:t>
      </w:r>
      <w:r w:rsidRPr="00E5296C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10</w:t>
      </w:r>
      <w:r w:rsidRPr="00E5296C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周：波的能量、波的强度以及惠更斯原理。</w:t>
      </w:r>
    </w:p>
    <w:p w14:paraId="61E73D3C" w14:textId="77777777" w:rsidR="00E5296C" w:rsidRPr="00E5296C" w:rsidRDefault="00E5296C" w:rsidP="00E5296C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E5296C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第</w:t>
      </w:r>
      <w:r w:rsidRPr="00E5296C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11</w:t>
      </w:r>
      <w:r w:rsidRPr="00E5296C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周：波的叠加原理、波的干涉、驻波以及多普勒效应。</w:t>
      </w:r>
    </w:p>
    <w:p w14:paraId="7F251AC8" w14:textId="77777777" w:rsidR="00E5296C" w:rsidRPr="00E5296C" w:rsidRDefault="00E5296C" w:rsidP="00E5296C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E5296C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第</w:t>
      </w:r>
      <w:r w:rsidRPr="00E5296C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12</w:t>
      </w:r>
      <w:r w:rsidRPr="00E5296C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周：光学简介、光的本性、光源、光的相干性、双缝干涉、光程以及光程差。</w:t>
      </w:r>
    </w:p>
    <w:p w14:paraId="4D8171C0" w14:textId="77777777" w:rsidR="00E5296C" w:rsidRPr="00E5296C" w:rsidRDefault="00E5296C" w:rsidP="00E5296C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E5296C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第</w:t>
      </w:r>
      <w:r w:rsidRPr="00E5296C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13</w:t>
      </w:r>
      <w:r w:rsidRPr="00E5296C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周：等倾干涉、等厚干涉、菲涅尔原理、单缝的夫琅禾费衍射。</w:t>
      </w:r>
    </w:p>
    <w:p w14:paraId="79F5BFC4" w14:textId="77777777" w:rsidR="00E5296C" w:rsidRPr="00E5296C" w:rsidRDefault="00E5296C" w:rsidP="00E5296C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E5296C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第</w:t>
      </w:r>
      <w:r w:rsidRPr="00E5296C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14</w:t>
      </w:r>
      <w:r w:rsidRPr="00E5296C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周：圆孔的夫琅禾费衍射、光学仪器的分辨本领、光栅衍射。</w:t>
      </w:r>
    </w:p>
    <w:p w14:paraId="63CACD6B" w14:textId="77777777" w:rsidR="00E5296C" w:rsidRPr="00E5296C" w:rsidRDefault="00E5296C" w:rsidP="00E5296C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E5296C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第</w:t>
      </w:r>
      <w:r w:rsidRPr="00E5296C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15</w:t>
      </w:r>
      <w:r w:rsidRPr="00E5296C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周：</w:t>
      </w:r>
      <w:r w:rsidRPr="00E5296C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X</w:t>
      </w:r>
      <w:r w:rsidRPr="00E5296C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射线衍射、光的偏振以及光的双折射。</w:t>
      </w:r>
    </w:p>
    <w:p w14:paraId="52C0A5B0" w14:textId="76376E97" w:rsidR="002A4500" w:rsidRDefault="00E5296C" w:rsidP="00E5296C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宋体" w:hAnsi="Times New Roman" w:cs="Times New Roman"/>
          <w:color w:val="333333"/>
          <w:kern w:val="0"/>
          <w:szCs w:val="21"/>
        </w:rPr>
      </w:pPr>
      <w:r w:rsidRPr="00E5296C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第</w:t>
      </w:r>
      <w:r w:rsidRPr="00E5296C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16</w:t>
      </w:r>
      <w:r w:rsidRPr="00E5296C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周：量子力学基础。</w:t>
      </w:r>
    </w:p>
    <w:p w14:paraId="14BDFBBB" w14:textId="77777777" w:rsidR="00515E86" w:rsidRDefault="006507D7" w:rsidP="00DB0171">
      <w:pPr>
        <w:widowControl/>
        <w:spacing w:beforeLines="50" w:before="156" w:afterLines="50" w:after="156"/>
        <w:ind w:left="482" w:hangingChars="200" w:hanging="482"/>
        <w:jc w:val="left"/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</w:pPr>
      <w:r w:rsidRPr="00515E86">
        <w:rPr>
          <w:rFonts w:ascii="Times New Roman" w:eastAsia="黑体" w:hAnsi="Times New Roman" w:cs="Times New Roman"/>
          <w:b/>
          <w:bCs/>
          <w:color w:val="333333"/>
          <w:kern w:val="0"/>
          <w:sz w:val="24"/>
          <w:szCs w:val="24"/>
        </w:rPr>
        <w:t>五、答疑安排</w:t>
      </w:r>
    </w:p>
    <w:p w14:paraId="43A13B09" w14:textId="78F97302" w:rsidR="002A4500" w:rsidRPr="00515E86" w:rsidRDefault="00940B0B" w:rsidP="00515E86">
      <w:pPr>
        <w:pStyle w:val="ab"/>
        <w:widowControl/>
        <w:numPr>
          <w:ilvl w:val="0"/>
          <w:numId w:val="1"/>
        </w:numPr>
        <w:spacing w:beforeLines="50" w:before="156" w:afterLines="50" w:after="156"/>
        <w:ind w:firstLineChars="0"/>
        <w:jc w:val="lef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在线</w:t>
      </w:r>
      <w:r w:rsidR="006507D7"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答疑：</w:t>
      </w:r>
      <w:r w:rsidR="006507D7"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4</w:t>
      </w:r>
      <w:r w:rsidR="006507D7"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-1</w:t>
      </w:r>
      <w:r w:rsidR="00A0403D"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6</w:t>
      </w:r>
      <w:r w:rsidR="006507D7"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</w:t>
      </w:r>
      <w:r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，</w:t>
      </w:r>
      <w:r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QQ</w:t>
      </w:r>
      <w:r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群内；</w:t>
      </w:r>
    </w:p>
    <w:p w14:paraId="1B62A9E7" w14:textId="6A194797" w:rsidR="002A4500" w:rsidRPr="00515E86" w:rsidRDefault="006507D7" w:rsidP="00515E86">
      <w:pPr>
        <w:pStyle w:val="ab"/>
        <w:widowControl/>
        <w:numPr>
          <w:ilvl w:val="0"/>
          <w:numId w:val="1"/>
        </w:numPr>
        <w:spacing w:beforeLines="50" w:before="156" w:afterLines="50" w:after="156"/>
        <w:ind w:firstLineChars="0"/>
        <w:jc w:val="lef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现场答疑：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4-1</w:t>
      </w:r>
      <w:r w:rsidR="00A0403D"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6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周（周三、四晚上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9</w:t>
      </w:r>
      <w:r w:rsidR="00940B0B"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-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10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节课，博</w:t>
      </w:r>
      <w:r w:rsidR="00940B0B"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3-A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300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）</w:t>
      </w:r>
      <w:r w:rsidR="00940B0B"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；</w:t>
      </w:r>
    </w:p>
    <w:p w14:paraId="331CD065" w14:textId="3681512E" w:rsidR="002A4500" w:rsidRPr="00515E86" w:rsidRDefault="006507D7" w:rsidP="00515E86">
      <w:pPr>
        <w:pStyle w:val="ab"/>
        <w:widowControl/>
        <w:numPr>
          <w:ilvl w:val="0"/>
          <w:numId w:val="1"/>
        </w:numPr>
        <w:spacing w:beforeLines="50" w:before="156" w:afterLines="50" w:after="156"/>
        <w:ind w:firstLineChars="0"/>
        <w:jc w:val="lef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考前答疑：</w:t>
      </w:r>
      <w:r w:rsidR="00056592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具体安排</w:t>
      </w:r>
      <w:r w:rsidR="00940B0B"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由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任课教师</w:t>
      </w:r>
      <w:r w:rsidR="00940B0B"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在课程</w:t>
      </w:r>
      <w:r w:rsidR="00940B0B"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QQ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群里通知。</w:t>
      </w:r>
    </w:p>
    <w:p w14:paraId="7373857C" w14:textId="77777777" w:rsidR="002A4500" w:rsidRPr="00515E86" w:rsidRDefault="006507D7" w:rsidP="00DB0171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515E86">
        <w:rPr>
          <w:rFonts w:ascii="Times New Roman" w:eastAsia="楷体" w:hAnsi="Times New Roman" w:cs="Times New Roman"/>
          <w:color w:val="333333"/>
          <w:kern w:val="0"/>
          <w:szCs w:val="21"/>
        </w:rPr>
        <w:t>  </w:t>
      </w:r>
    </w:p>
    <w:p w14:paraId="31D4DB3C" w14:textId="77777777" w:rsidR="002A4500" w:rsidRPr="00515E86" w:rsidRDefault="006507D7" w:rsidP="00DB0171">
      <w:pPr>
        <w:widowControl/>
        <w:spacing w:beforeLines="50" w:before="156" w:afterLines="50" w:after="156"/>
        <w:jc w:val="righ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 xml:space="preserve">                                                            </w:t>
      </w:r>
      <w:r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中国矿业大学材料与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物理学院</w:t>
      </w:r>
    </w:p>
    <w:p w14:paraId="4DEB69EF" w14:textId="16F3D940" w:rsidR="002A4500" w:rsidRPr="00515E86" w:rsidRDefault="006507D7" w:rsidP="00DB0171">
      <w:pPr>
        <w:spacing w:beforeLines="50" w:before="156" w:afterLines="50" w:after="156"/>
        <w:jc w:val="right"/>
        <w:rPr>
          <w:rFonts w:eastAsia="楷体"/>
        </w:rPr>
      </w:pP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                                                                            20</w:t>
      </w:r>
      <w:r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2</w:t>
      </w:r>
      <w:r w:rsidR="005C7271"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2.03.05</w:t>
      </w:r>
    </w:p>
    <w:sectPr w:rsidR="002A4500" w:rsidRPr="00515E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D83D66" w14:textId="77777777" w:rsidR="002A30CA" w:rsidRDefault="002A30CA" w:rsidP="007D4D68">
      <w:r>
        <w:separator/>
      </w:r>
    </w:p>
  </w:endnote>
  <w:endnote w:type="continuationSeparator" w:id="0">
    <w:p w14:paraId="1ED6A440" w14:textId="77777777" w:rsidR="002A30CA" w:rsidRDefault="002A30CA" w:rsidP="007D4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5E200B" w14:textId="77777777" w:rsidR="002A30CA" w:rsidRDefault="002A30CA" w:rsidP="007D4D68">
      <w:r>
        <w:separator/>
      </w:r>
    </w:p>
  </w:footnote>
  <w:footnote w:type="continuationSeparator" w:id="0">
    <w:p w14:paraId="416A28B1" w14:textId="77777777" w:rsidR="002A30CA" w:rsidRDefault="002A30CA" w:rsidP="007D4D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8C6C5F"/>
    <w:multiLevelType w:val="hybridMultilevel"/>
    <w:tmpl w:val="A740D522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267D"/>
    <w:rsid w:val="000108A8"/>
    <w:rsid w:val="00021259"/>
    <w:rsid w:val="000357F0"/>
    <w:rsid w:val="00035BDF"/>
    <w:rsid w:val="00056592"/>
    <w:rsid w:val="000636E4"/>
    <w:rsid w:val="000B7E81"/>
    <w:rsid w:val="000C4113"/>
    <w:rsid w:val="00173481"/>
    <w:rsid w:val="001A19EA"/>
    <w:rsid w:val="001C63D0"/>
    <w:rsid w:val="002115AA"/>
    <w:rsid w:val="0021267D"/>
    <w:rsid w:val="00247328"/>
    <w:rsid w:val="00252BD7"/>
    <w:rsid w:val="00255AAD"/>
    <w:rsid w:val="002A17D1"/>
    <w:rsid w:val="002A30CA"/>
    <w:rsid w:val="002A4500"/>
    <w:rsid w:val="002C2EC7"/>
    <w:rsid w:val="002D3D06"/>
    <w:rsid w:val="003158DB"/>
    <w:rsid w:val="003A2CB5"/>
    <w:rsid w:val="003B5989"/>
    <w:rsid w:val="003D4C11"/>
    <w:rsid w:val="003D7E62"/>
    <w:rsid w:val="003E4983"/>
    <w:rsid w:val="003F63AF"/>
    <w:rsid w:val="00425F04"/>
    <w:rsid w:val="00427C9D"/>
    <w:rsid w:val="0043783F"/>
    <w:rsid w:val="00483CF2"/>
    <w:rsid w:val="004904A7"/>
    <w:rsid w:val="00496F55"/>
    <w:rsid w:val="004D614E"/>
    <w:rsid w:val="004D7E3A"/>
    <w:rsid w:val="00511A29"/>
    <w:rsid w:val="00515E86"/>
    <w:rsid w:val="00596377"/>
    <w:rsid w:val="005C4CC8"/>
    <w:rsid w:val="005C7271"/>
    <w:rsid w:val="005D1B0F"/>
    <w:rsid w:val="0063001C"/>
    <w:rsid w:val="006507D7"/>
    <w:rsid w:val="006816F5"/>
    <w:rsid w:val="006C1811"/>
    <w:rsid w:val="006F37D5"/>
    <w:rsid w:val="007046B2"/>
    <w:rsid w:val="007051C1"/>
    <w:rsid w:val="00705DA1"/>
    <w:rsid w:val="00714A8A"/>
    <w:rsid w:val="0071502E"/>
    <w:rsid w:val="0071741F"/>
    <w:rsid w:val="00731AFF"/>
    <w:rsid w:val="00781BDD"/>
    <w:rsid w:val="00784837"/>
    <w:rsid w:val="007B0A64"/>
    <w:rsid w:val="007D4D68"/>
    <w:rsid w:val="00810841"/>
    <w:rsid w:val="008432B9"/>
    <w:rsid w:val="008810F3"/>
    <w:rsid w:val="0089773C"/>
    <w:rsid w:val="008B7A0A"/>
    <w:rsid w:val="008F6862"/>
    <w:rsid w:val="009113C4"/>
    <w:rsid w:val="0092612A"/>
    <w:rsid w:val="00930C5D"/>
    <w:rsid w:val="00940B0B"/>
    <w:rsid w:val="00990B7F"/>
    <w:rsid w:val="00992DE5"/>
    <w:rsid w:val="009B662C"/>
    <w:rsid w:val="009C59B6"/>
    <w:rsid w:val="009E0B48"/>
    <w:rsid w:val="009F3D67"/>
    <w:rsid w:val="00A0403D"/>
    <w:rsid w:val="00AA1903"/>
    <w:rsid w:val="00B1743D"/>
    <w:rsid w:val="00B302FF"/>
    <w:rsid w:val="00B51E44"/>
    <w:rsid w:val="00B7692A"/>
    <w:rsid w:val="00BA13A1"/>
    <w:rsid w:val="00BE73E9"/>
    <w:rsid w:val="00BF225E"/>
    <w:rsid w:val="00BF50B7"/>
    <w:rsid w:val="00C6395E"/>
    <w:rsid w:val="00C71985"/>
    <w:rsid w:val="00CB2AC5"/>
    <w:rsid w:val="00CE1981"/>
    <w:rsid w:val="00D15A39"/>
    <w:rsid w:val="00D359F4"/>
    <w:rsid w:val="00DA56F6"/>
    <w:rsid w:val="00DB0171"/>
    <w:rsid w:val="00DF0257"/>
    <w:rsid w:val="00E36C29"/>
    <w:rsid w:val="00E5296C"/>
    <w:rsid w:val="00E81322"/>
    <w:rsid w:val="00E85136"/>
    <w:rsid w:val="00EB1475"/>
    <w:rsid w:val="00F01EE7"/>
    <w:rsid w:val="00F12D61"/>
    <w:rsid w:val="00F22272"/>
    <w:rsid w:val="00F77935"/>
    <w:rsid w:val="00FA7C95"/>
    <w:rsid w:val="00FB1ECA"/>
    <w:rsid w:val="00FC4F21"/>
    <w:rsid w:val="00FD78E8"/>
    <w:rsid w:val="02AC27CB"/>
    <w:rsid w:val="1C960AB8"/>
    <w:rsid w:val="35091BE0"/>
    <w:rsid w:val="36AF2820"/>
    <w:rsid w:val="4DA217B1"/>
    <w:rsid w:val="652D2F32"/>
    <w:rsid w:val="69767B5B"/>
    <w:rsid w:val="74592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C0633D"/>
  <w15:docId w15:val="{1E7CB940-AFA3-4344-B0C6-3A5F81B6F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character" w:styleId="a8">
    <w:name w:val="Hyperlink"/>
    <w:basedOn w:val="a0"/>
    <w:uiPriority w:val="99"/>
    <w:unhideWhenUsed/>
    <w:rsid w:val="008B7A0A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8B7A0A"/>
    <w:rPr>
      <w:color w:val="605E5C"/>
      <w:shd w:val="clear" w:color="auto" w:fill="E1DFDD"/>
    </w:rPr>
  </w:style>
  <w:style w:type="character" w:styleId="aa">
    <w:name w:val="FollowedHyperlink"/>
    <w:basedOn w:val="a0"/>
    <w:uiPriority w:val="99"/>
    <w:semiHidden/>
    <w:unhideWhenUsed/>
    <w:rsid w:val="00F22272"/>
    <w:rPr>
      <w:color w:val="954F72" w:themeColor="followedHyperlink"/>
      <w:u w:val="single"/>
    </w:rPr>
  </w:style>
  <w:style w:type="table" w:styleId="4-1">
    <w:name w:val="List Table 4 Accent 1"/>
    <w:basedOn w:val="a1"/>
    <w:uiPriority w:val="49"/>
    <w:rsid w:val="004D7E3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1-5">
    <w:name w:val="List Table 1 Light Accent 5"/>
    <w:basedOn w:val="a1"/>
    <w:uiPriority w:val="46"/>
    <w:rsid w:val="004D7E3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2">
    <w:name w:val="Plain Table 2"/>
    <w:basedOn w:val="a1"/>
    <w:uiPriority w:val="42"/>
    <w:rsid w:val="004D7E3A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b">
    <w:name w:val="List Paragraph"/>
    <w:basedOn w:val="a"/>
    <w:uiPriority w:val="99"/>
    <w:rsid w:val="00515E8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16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203</Words>
  <Characters>1163</Characters>
  <Application>Microsoft Office Word</Application>
  <DocSecurity>0</DocSecurity>
  <Lines>9</Lines>
  <Paragraphs>2</Paragraphs>
  <ScaleCrop>false</ScaleCrop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cumt</dc:creator>
  <cp:lastModifiedBy>Wang Hongtao</cp:lastModifiedBy>
  <cp:revision>8</cp:revision>
  <dcterms:created xsi:type="dcterms:W3CDTF">2022-03-05T01:24:00Z</dcterms:created>
  <dcterms:modified xsi:type="dcterms:W3CDTF">2022-03-07T02:16:00Z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